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566799543"/>
        <w:docPartObj>
          <w:docPartGallery w:val="Cover Pages"/>
          <w:docPartUnique/>
        </w:docPartObj>
      </w:sdtPr>
      <w:sdtEndPr>
        <w:rPr>
          <w:rFonts w:eastAsia="Times New Roman"/>
        </w:rPr>
      </w:sdtEndPr>
      <w:sdtContent>
        <w:p w14:paraId="7EDBFB57" w14:textId="77777777" w:rsidR="0090058F" w:rsidRPr="00E74D88" w:rsidRDefault="0090058F" w:rsidP="0090058F">
          <w:pPr>
            <w:rPr>
              <w:b/>
              <w:bCs/>
              <w:sz w:val="40"/>
              <w:szCs w:val="40"/>
            </w:rPr>
          </w:pPr>
          <w:r w:rsidRPr="00E74D88">
            <w:rPr>
              <w:b/>
              <w:bCs/>
              <w:noProof/>
              <w:sz w:val="40"/>
              <w:szCs w:val="40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1E2B3632" wp14:editId="7ACAEC1C">
                    <wp:simplePos x="0" y="0"/>
                    <wp:positionH relativeFrom="page">
                      <wp:posOffset>4533900</wp:posOffset>
                    </wp:positionH>
                    <wp:positionV relativeFrom="page">
                      <wp:align>bottom</wp:align>
                    </wp:positionV>
                    <wp:extent cx="3089275" cy="11344275"/>
                    <wp:effectExtent l="0" t="0" r="0" b="9525"/>
                    <wp:wrapNone/>
                    <wp:docPr id="453" name="Ryhmä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089275" cy="11344275"/>
                              <a:chOff x="0" y="-676275"/>
                              <a:chExt cx="3090125" cy="10734675"/>
                            </a:xfrm>
                          </wpg:grpSpPr>
                          <wps:wsp>
                            <wps:cNvPr id="459" name="Suorakulmio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6">
                                    <a:lumMod val="60000"/>
                                    <a:lumOff val="40000"/>
                                    <a:alpha val="80000"/>
                                  </a:schemeClr>
                                </a:fgClr>
                                <a:bgClr>
                                  <a:schemeClr val="bg1">
                                    <a:alpha val="80000"/>
                                  </a:schemeClr>
                                </a:bgClr>
                              </a:patt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Suorakulmio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8325" y="-676275"/>
                                <a:ext cx="2971800" cy="10725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Suorakulmio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7584" y="0"/>
                                <a:ext cx="1561670" cy="9620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alias w:val="Vuosi"/>
                                    <w:id w:val="1012341074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24-03-26T00:00:00Z">
                                      <w:dateFormat w:val="yyyy"/>
                                      <w:lid w:val="fi-FI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2C14F3C9" w14:textId="4D28D651" w:rsidR="0090058F" w:rsidRDefault="0090058F" w:rsidP="0090058F">
                                      <w:pPr>
                                        <w:pStyle w:val="Eivli"/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44"/>
                                          <w:szCs w:val="44"/>
                                        </w:rPr>
                                        <w:t>2024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Suorakulmio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0" y="6516527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Tekijä"/>
                                    <w:id w:val="1380359617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3948E58E" w14:textId="66D2F1AC" w:rsidR="0090058F" w:rsidRDefault="0090058F" w:rsidP="0090058F">
                                      <w:pPr>
                                        <w:pStyle w:val="Eivli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Johanna Piipanoja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Yritys"/>
                                    <w:id w:val="1760174317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14:paraId="3C9B47B6" w14:textId="7BC69E84" w:rsidR="0090058F" w:rsidRDefault="0090058F" w:rsidP="0090058F">
                                      <w:pPr>
                                        <w:pStyle w:val="Eivli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Länsi-Suomen Kalatalouskeskus Ry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Päivämäärä"/>
                                    <w:id w:val="1724480474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24-03-26T00:00:00Z">
                                      <w:dateFormat w:val="d.M.yyyy"/>
                                      <w:lid w:val="fi-FI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2C1AE3C4" w14:textId="347A34B0" w:rsidR="0090058F" w:rsidRDefault="00C525FD" w:rsidP="0090058F">
                                      <w:pPr>
                                        <w:pStyle w:val="Eivli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26</w:t>
                                      </w:r>
                                      <w:r w:rsidR="0090058F">
                                        <w:rPr>
                                          <w:color w:val="FFFFFF" w:themeColor="background1"/>
                                        </w:rPr>
                                        <w:t>.3.2024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E2B3632" id="Ryhmä 453" o:spid="_x0000_s1026" style="position:absolute;margin-left:357pt;margin-top:0;width:243.25pt;height:893.25pt;z-index:251659264;mso-position-horizontal-relative:page;mso-position-vertical:bottom;mso-position-vertical-relative:page" coordorigin=",-6762" coordsize="30901,107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">
                    <v:rect id="Suorakulmio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" fillcolor="#8dd873 [1945]" stroked="f" strokecolor="white" strokeweight="1pt">
                      <v:fill r:id="rId10" o:title="" opacity="52428f" color2="white [3212]" o:opacity2="52428f" type="pattern"/>
                      <v:shadow color="#d8d8d8" offset="3pt,3pt"/>
                    </v:rect>
                    <v:rect id="Suorakulmio 460" o:spid="_x0000_s1028" style="position:absolute;left:1183;top:-6762;width:29718;height:107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" fillcolor="#3a7c22 [2409]" stroked="f" strokecolor="#d8d8d8"/>
                    <v:rect id="Suorakulmio 461" o:spid="_x0000_s1029" style="position:absolute;left:14575;width:15617;height:962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alias w:val="Vuosi"/>
                              <w:id w:val="1012341074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4-03-26T00:00:00Z">
                                <w:dateFormat w:val="yyyy"/>
                                <w:lid w:val="fi-FI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2C14F3C9" w14:textId="4D28D651" w:rsidR="0090058F" w:rsidRDefault="0090058F" w:rsidP="0090058F">
                                <w:pPr>
                                  <w:pStyle w:val="Eivli"/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2024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Suorakulmio 9" o:spid="_x0000_s1030" style="position:absolute;left:6;top:65165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Tekijä"/>
                              <w:id w:val="1380359617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3948E58E" w14:textId="66D2F1AC" w:rsidR="0090058F" w:rsidRDefault="0090058F" w:rsidP="0090058F">
                                <w:pPr>
                                  <w:pStyle w:val="Eivli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Johanna Piipanoja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Yritys"/>
                              <w:id w:val="1760174317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3C9B47B6" w14:textId="7BC69E84" w:rsidR="0090058F" w:rsidRDefault="0090058F" w:rsidP="0090058F">
                                <w:pPr>
                                  <w:pStyle w:val="Eivli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Länsi-Suomen Kalatalouskeskus Ry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Päivämäärä"/>
                              <w:id w:val="1724480474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4-03-26T00:00:00Z">
                                <w:dateFormat w:val="d.M.yyyy"/>
                                <w:lid w:val="fi-FI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2C1AE3C4" w14:textId="347A34B0" w:rsidR="0090058F" w:rsidRDefault="00C525FD" w:rsidP="0090058F">
                                <w:pPr>
                                  <w:pStyle w:val="Eivli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26</w:t>
                                </w:r>
                                <w:r w:rsidR="0090058F">
                                  <w:rPr>
                                    <w:color w:val="FFFFFF" w:themeColor="background1"/>
                                  </w:rPr>
                                  <w:t>.3.2024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 w:rsidRPr="00E74D88">
            <w:rPr>
              <w:b/>
              <w:bCs/>
              <w:noProof/>
              <w:sz w:val="40"/>
              <w:szCs w:val="40"/>
            </w:rPr>
            <w:t xml:space="preserve">Lounais-Suomen Kalatalousalue </w:t>
          </w:r>
        </w:p>
        <w:p w14:paraId="584635E2" w14:textId="77777777" w:rsidR="0090058F" w:rsidRDefault="0090058F" w:rsidP="0090058F">
          <w:pPr>
            <w:rPr>
              <w:rFonts w:eastAsia="Times New Roman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55D0E71B" wp14:editId="39C74A88">
                    <wp:simplePos x="0" y="0"/>
                    <wp:positionH relativeFrom="page">
                      <wp:posOffset>1043796</wp:posOffset>
                    </wp:positionH>
                    <wp:positionV relativeFrom="page">
                      <wp:posOffset>3381555</wp:posOffset>
                    </wp:positionV>
                    <wp:extent cx="4718649" cy="982800"/>
                    <wp:effectExtent l="0" t="0" r="25400" b="27305"/>
                    <wp:wrapNone/>
                    <wp:docPr id="463" name="Suorakulmio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18649" cy="98280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="Times New Roman" w:cs="Times New Roman"/>
                                    <w:b/>
                                    <w:bCs/>
                                    <w:caps/>
                                    <w:sz w:val="32"/>
                                    <w:szCs w:val="20"/>
                                  </w:rPr>
                                  <w:alias w:val="Otsikko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1D132BD" w14:textId="4833C70C" w:rsidR="0090058F" w:rsidRPr="0090058F" w:rsidRDefault="0090058F" w:rsidP="0090058F">
                                    <w:pPr>
                                      <w:pStyle w:val="Eivli"/>
                                      <w:jc w:val="center"/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 w:rsidRPr="0090058F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caps/>
                                        <w:sz w:val="32"/>
                                        <w:szCs w:val="20"/>
                                      </w:rPr>
                                      <w:t>Toimintasuunnitelma 2024</w:t>
                                    </w:r>
                                    <w:r w:rsidR="00727DD9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caps/>
                                        <w:sz w:val="32"/>
                                        <w:szCs w:val="20"/>
                                      </w:rPr>
                                      <w:t xml:space="preserve"> </w:t>
                                    </w:r>
                                    <w:r w:rsidR="0087715A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caps/>
                                        <w:sz w:val="32"/>
                                        <w:szCs w:val="20"/>
                                      </w:rPr>
                                      <w:t>- 2025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5D0E71B" id="Suorakulmio 16" o:spid="_x0000_s1031" style="position:absolute;margin-left:82.2pt;margin-top:266.25pt;width:371.5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" o:allowincell="f" fillcolor="white [3201]" strokecolor="black [3200]" strokeweight="1.5pt">
                    <v:textbox inset="14.4pt,,14.4pt">
                      <w:txbxContent>
                        <w:sdt>
                          <w:sdtPr>
                            <w:rPr>
                              <w:rFonts w:eastAsia="Times New Roman" w:cs="Times New Roman"/>
                              <w:b/>
                              <w:bCs/>
                              <w:caps/>
                              <w:sz w:val="32"/>
                              <w:szCs w:val="20"/>
                            </w:rPr>
                            <w:alias w:val="Otsikko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11D132BD" w14:textId="4833C70C" w:rsidR="0090058F" w:rsidRPr="0090058F" w:rsidRDefault="0090058F" w:rsidP="0090058F">
                              <w:pPr>
                                <w:pStyle w:val="Eivli"/>
                                <w:jc w:val="center"/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 w:rsidRPr="0090058F">
                                <w:rPr>
                                  <w:rFonts w:eastAsia="Times New Roman" w:cs="Times New Roman"/>
                                  <w:b/>
                                  <w:bCs/>
                                  <w:caps/>
                                  <w:sz w:val="32"/>
                                  <w:szCs w:val="20"/>
                                </w:rPr>
                                <w:t>Toimintasuunnitelma 2024</w:t>
                              </w:r>
                              <w:r w:rsidR="00727DD9">
                                <w:rPr>
                                  <w:rFonts w:eastAsia="Times New Roman" w:cs="Times New Roman"/>
                                  <w:b/>
                                  <w:bCs/>
                                  <w:caps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="0087715A">
                                <w:rPr>
                                  <w:rFonts w:eastAsia="Times New Roman" w:cs="Times New Roman"/>
                                  <w:b/>
                                  <w:bCs/>
                                  <w:caps/>
                                  <w:sz w:val="32"/>
                                  <w:szCs w:val="20"/>
                                </w:rPr>
                                <w:t>- 2025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Pr="003410D6">
            <w:rPr>
              <w:rFonts w:eastAsia="Times New Roman"/>
              <w:noProof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67D43698" wp14:editId="533F5396">
                    <wp:simplePos x="0" y="0"/>
                    <wp:positionH relativeFrom="column">
                      <wp:posOffset>1823085</wp:posOffset>
                    </wp:positionH>
                    <wp:positionV relativeFrom="paragraph">
                      <wp:posOffset>2359660</wp:posOffset>
                    </wp:positionV>
                    <wp:extent cx="2425065" cy="495300"/>
                    <wp:effectExtent l="0" t="0" r="0" b="0"/>
                    <wp:wrapSquare wrapText="bothSides"/>
                    <wp:docPr id="217" name="Tekstiruutu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25065" cy="495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A5F04B" w14:textId="77777777" w:rsidR="0090058F" w:rsidRDefault="0090058F" w:rsidP="0090058F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7D43698" id="_x0000_t202" coordsize="21600,21600" o:spt="202" path="m,l,21600r21600,l21600,xe">
                    <v:stroke joinstyle="miter"/>
                    <v:path gradientshapeok="t" o:connecttype="rect"/>
                  </v:shapetype>
                  <v:shape id="Tekstiruutu 2" o:spid="_x0000_s1032" type="#_x0000_t202" style="position:absolute;margin-left:143.55pt;margin-top:185.8pt;width:190.95pt;height:3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" stroked="f">
                    <v:textbox>
                      <w:txbxContent>
                        <w:p w14:paraId="4BA5F04B" w14:textId="77777777" w:rsidR="0090058F" w:rsidRDefault="0090058F" w:rsidP="0090058F"/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rFonts w:eastAsia="Times New Roman"/>
            </w:rPr>
            <w:br w:type="page"/>
          </w:r>
          <w:r>
            <w:rPr>
              <w:rFonts w:eastAsia="Times New Roman"/>
            </w:rPr>
            <w:fldChar w:fldCharType="begin"/>
          </w:r>
          <w:r>
            <w:rPr>
              <w:rFonts w:eastAsia="Times New Roman"/>
            </w:rPr>
            <w:instrText xml:space="preserve"> AUTOTEXT  " Yksinkertainen tekstiruutu"  \* MERGEFORMAT </w:instrText>
          </w:r>
          <w:r>
            <w:rPr>
              <w:rFonts w:eastAsia="Times New Roman"/>
            </w:rPr>
            <w:fldChar w:fldCharType="end"/>
          </w:r>
        </w:p>
      </w:sdtContent>
    </w:sdt>
    <w:p w14:paraId="188E13EB" w14:textId="77777777" w:rsidR="0090058F" w:rsidRPr="008A2F91" w:rsidRDefault="0090058F" w:rsidP="0090058F">
      <w:pPr>
        <w:rPr>
          <w:rFonts w:eastAsia="Times New Roman"/>
        </w:rPr>
      </w:pPr>
    </w:p>
    <w:sdt>
      <w:sdtPr>
        <w:rPr>
          <w:rFonts w:asciiTheme="minorHAnsi" w:eastAsiaTheme="minorEastAsia" w:hAnsiTheme="minorHAnsi" w:cstheme="minorBidi"/>
          <w:color w:val="auto"/>
          <w:sz w:val="24"/>
          <w:szCs w:val="24"/>
        </w:rPr>
        <w:id w:val="3524337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D9ED8AB" w14:textId="77777777" w:rsidR="0090058F" w:rsidRDefault="0090058F" w:rsidP="0090058F">
          <w:pPr>
            <w:pStyle w:val="Sisllysluettelonotsikko"/>
          </w:pPr>
          <w:r>
            <w:t>Sisällys</w:t>
          </w:r>
        </w:p>
        <w:p w14:paraId="07091D25" w14:textId="1006BC1E" w:rsidR="002C3BA3" w:rsidRDefault="0090058F">
          <w:pPr>
            <w:pStyle w:val="Sisluet1"/>
            <w:tabs>
              <w:tab w:val="right" w:leader="dot" w:pos="9628"/>
            </w:tabs>
            <w:rPr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6234563" w:history="1">
            <w:r w:rsidR="002C3BA3" w:rsidRPr="00A048BD">
              <w:rPr>
                <w:rStyle w:val="Hyperlinkki"/>
                <w:noProof/>
              </w:rPr>
              <w:t>Yleistä</w:t>
            </w:r>
            <w:r w:rsidR="002C3BA3">
              <w:rPr>
                <w:noProof/>
                <w:webHidden/>
              </w:rPr>
              <w:tab/>
            </w:r>
            <w:r w:rsidR="002C3BA3">
              <w:rPr>
                <w:noProof/>
                <w:webHidden/>
              </w:rPr>
              <w:fldChar w:fldCharType="begin"/>
            </w:r>
            <w:r w:rsidR="002C3BA3">
              <w:rPr>
                <w:noProof/>
                <w:webHidden/>
              </w:rPr>
              <w:instrText xml:space="preserve"> PAGEREF _Toc166234563 \h </w:instrText>
            </w:r>
            <w:r w:rsidR="002C3BA3">
              <w:rPr>
                <w:noProof/>
                <w:webHidden/>
              </w:rPr>
            </w:r>
            <w:r w:rsidR="002C3BA3">
              <w:rPr>
                <w:noProof/>
                <w:webHidden/>
              </w:rPr>
              <w:fldChar w:fldCharType="separate"/>
            </w:r>
            <w:r w:rsidR="002C3BA3">
              <w:rPr>
                <w:noProof/>
                <w:webHidden/>
              </w:rPr>
              <w:t>3</w:t>
            </w:r>
            <w:r w:rsidR="002C3BA3">
              <w:rPr>
                <w:noProof/>
                <w:webHidden/>
              </w:rPr>
              <w:fldChar w:fldCharType="end"/>
            </w:r>
          </w:hyperlink>
        </w:p>
        <w:p w14:paraId="03AFD64F" w14:textId="5E3E9279" w:rsidR="002C3BA3" w:rsidRDefault="002C3BA3">
          <w:pPr>
            <w:pStyle w:val="Sisluet1"/>
            <w:tabs>
              <w:tab w:val="right" w:leader="dot" w:pos="9628"/>
            </w:tabs>
            <w:rPr>
              <w:noProof/>
              <w:kern w:val="2"/>
              <w14:ligatures w14:val="standardContextual"/>
            </w:rPr>
          </w:pPr>
          <w:hyperlink w:anchor="_Toc166234564" w:history="1">
            <w:r w:rsidRPr="00A048BD">
              <w:rPr>
                <w:rStyle w:val="Hyperlinkki"/>
                <w:noProof/>
              </w:rPr>
              <w:t>Käyttö- ja hoitosuunnitelma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_Toc166234564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BD3B37" w14:textId="18481D8B" w:rsidR="002C3BA3" w:rsidRDefault="002C3BA3">
          <w:pPr>
            <w:pStyle w:val="Sisluet1"/>
            <w:tabs>
              <w:tab w:val="right" w:leader="dot" w:pos="9628"/>
            </w:tabs>
            <w:rPr>
              <w:noProof/>
              <w:kern w:val="2"/>
              <w14:ligatures w14:val="standardContextual"/>
            </w:rPr>
          </w:pPr>
          <w:hyperlink w:anchor="_Toc166234565" w:history="1">
            <w:r w:rsidRPr="00A048BD">
              <w:rPr>
                <w:rStyle w:val="Hyperlinkki"/>
                <w:noProof/>
              </w:rPr>
              <w:t>Kalastuksenvalvonnan järjestäminen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_Toc166234565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956E64" w14:textId="76CC0DC2" w:rsidR="002C3BA3" w:rsidRDefault="002C3BA3">
          <w:pPr>
            <w:pStyle w:val="Sisluet1"/>
            <w:tabs>
              <w:tab w:val="right" w:leader="dot" w:pos="9628"/>
            </w:tabs>
            <w:rPr>
              <w:noProof/>
              <w:kern w:val="2"/>
              <w14:ligatures w14:val="standardContextual"/>
            </w:rPr>
          </w:pPr>
          <w:hyperlink w:anchor="_Toc166234566" w:history="1">
            <w:r w:rsidRPr="00A048BD">
              <w:rPr>
                <w:rStyle w:val="Hyperlinkki"/>
                <w:noProof/>
              </w:rPr>
              <w:t>Muu toiminta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_Toc166234566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B8E220" w14:textId="5D62FB50" w:rsidR="002C3BA3" w:rsidRDefault="002C3BA3">
          <w:pPr>
            <w:pStyle w:val="Sisluet1"/>
            <w:tabs>
              <w:tab w:val="right" w:leader="dot" w:pos="9628"/>
            </w:tabs>
            <w:rPr>
              <w:noProof/>
              <w:kern w:val="2"/>
              <w14:ligatures w14:val="standardContextual"/>
            </w:rPr>
          </w:pPr>
          <w:hyperlink w:anchor="_Toc166234567" w:history="1">
            <w:r w:rsidRPr="00A048BD">
              <w:rPr>
                <w:rStyle w:val="Hyperlinkki"/>
                <w:noProof/>
              </w:rPr>
              <w:t>Harmaahylkeet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_Toc166234567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C79966" w14:textId="6F3C6D5A" w:rsidR="002C3BA3" w:rsidRDefault="002C3BA3">
          <w:pPr>
            <w:pStyle w:val="Sisluet1"/>
            <w:tabs>
              <w:tab w:val="right" w:leader="dot" w:pos="9628"/>
            </w:tabs>
            <w:rPr>
              <w:noProof/>
              <w:kern w:val="2"/>
              <w14:ligatures w14:val="standardContextual"/>
            </w:rPr>
          </w:pPr>
          <w:hyperlink w:anchor="_Toc166234568" w:history="1">
            <w:r w:rsidRPr="00A048BD">
              <w:rPr>
                <w:rStyle w:val="Hyperlinkki"/>
                <w:noProof/>
              </w:rPr>
              <w:t>Viehekalastuksesta kertyneiden korvausvarojen jako vesialueen omistajille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_Toc166234568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54CB9A" w14:textId="20348EB0" w:rsidR="002C3BA3" w:rsidRDefault="002C3BA3">
          <w:pPr>
            <w:pStyle w:val="Sisluet1"/>
            <w:tabs>
              <w:tab w:val="right" w:leader="dot" w:pos="9628"/>
            </w:tabs>
            <w:rPr>
              <w:noProof/>
              <w:kern w:val="2"/>
              <w14:ligatures w14:val="standardContextual"/>
            </w:rPr>
          </w:pPr>
          <w:hyperlink w:anchor="_Toc166234569" w:history="1">
            <w:r w:rsidRPr="00A048BD">
              <w:rPr>
                <w:rStyle w:val="Hyperlinkki"/>
                <w:noProof/>
              </w:rPr>
              <w:t>Tiedotus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_Toc166234569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387E71" w14:textId="4B13A750" w:rsidR="0090058F" w:rsidRDefault="0090058F" w:rsidP="0090058F">
          <w:r>
            <w:rPr>
              <w:b/>
              <w:bCs/>
            </w:rPr>
            <w:fldChar w:fldCharType="end"/>
          </w:r>
        </w:p>
      </w:sdtContent>
    </w:sdt>
    <w:p w14:paraId="62575F62" w14:textId="77777777" w:rsidR="0090058F" w:rsidRDefault="0090058F" w:rsidP="0090058F">
      <w:pPr>
        <w:rPr>
          <w:rFonts w:eastAsia="Times New Roman"/>
        </w:rPr>
      </w:pPr>
    </w:p>
    <w:p w14:paraId="4CF3247E" w14:textId="77777777" w:rsidR="0090058F" w:rsidRDefault="0090058F" w:rsidP="0090058F">
      <w:pPr>
        <w:spacing w:line="264" w:lineRule="auto"/>
        <w:rPr>
          <w:rFonts w:eastAsia="Times New Roman"/>
        </w:rPr>
      </w:pPr>
      <w:r>
        <w:rPr>
          <w:rFonts w:eastAsia="Times New Roman"/>
        </w:rPr>
        <w:br w:type="page"/>
      </w:r>
    </w:p>
    <w:p w14:paraId="26CBD336" w14:textId="79D166A0" w:rsidR="0090058F" w:rsidRPr="00E358EF" w:rsidRDefault="004218E8" w:rsidP="0090058F">
      <w:pPr>
        <w:pStyle w:val="Otsikko1"/>
        <w:rPr>
          <w:color w:val="275317" w:themeColor="accent6" w:themeShade="80"/>
        </w:rPr>
      </w:pPr>
      <w:bookmarkStart w:id="0" w:name="_Toc166234563"/>
      <w:r>
        <w:rPr>
          <w:color w:val="275317" w:themeColor="accent6" w:themeShade="80"/>
        </w:rPr>
        <w:lastRenderedPageBreak/>
        <w:t>Yleistä</w:t>
      </w:r>
      <w:bookmarkEnd w:id="0"/>
    </w:p>
    <w:p w14:paraId="42DB2570" w14:textId="1ECC8EEF" w:rsidR="009405D4" w:rsidRDefault="00312028" w:rsidP="00516459">
      <w:pPr>
        <w:spacing w:line="276" w:lineRule="auto"/>
      </w:pPr>
      <w:r>
        <w:t>Lounais-Suomen</w:t>
      </w:r>
      <w:r w:rsidRPr="00934852">
        <w:t xml:space="preserve"> kalatalousalue</w:t>
      </w:r>
      <w:r w:rsidR="00A27CAA">
        <w:t xml:space="preserve"> </w:t>
      </w:r>
      <w:r w:rsidR="008615B1">
        <w:t>on omistussuhteiltaan erittäin pirstoutunut alue, jo</w:t>
      </w:r>
      <w:r w:rsidR="009D690C">
        <w:t>hon kuuluu joki-, järvi- ja rannikkovesiä.</w:t>
      </w:r>
      <w:r w:rsidR="00A43211">
        <w:t xml:space="preserve"> Se</w:t>
      </w:r>
      <w:r w:rsidRPr="00934852">
        <w:t xml:space="preserve"> perustettiin vuonna 2019. </w:t>
      </w:r>
      <w:r w:rsidR="009405D4">
        <w:t xml:space="preserve">Kalatalousalueen </w:t>
      </w:r>
      <w:r w:rsidR="00CC6A56">
        <w:t>vesistöt ovat pääasiassa runsasravinteisia</w:t>
      </w:r>
      <w:r w:rsidR="003C704D">
        <w:t xml:space="preserve"> ja niissä esiintyy </w:t>
      </w:r>
      <w:r w:rsidR="009657CB">
        <w:t>tyypillisiä rannikko- ja sisävesien lajeja, kuten kuhaa, ahventa</w:t>
      </w:r>
      <w:r w:rsidR="00CC756F">
        <w:t>, haukea, siikaa</w:t>
      </w:r>
      <w:r w:rsidR="00527D0D">
        <w:t xml:space="preserve"> ja eri särkikalalajeja, joista vimpa ja toutain </w:t>
      </w:r>
      <w:r w:rsidR="001119CA">
        <w:t xml:space="preserve">nousevat alueen rannikkojokiin. </w:t>
      </w:r>
      <w:r w:rsidR="00C51763">
        <w:t>Alueen vesissä esiintyy myös</w:t>
      </w:r>
      <w:r w:rsidR="00ED104A">
        <w:t xml:space="preserve"> taimenta</w:t>
      </w:r>
      <w:r w:rsidR="007101CA">
        <w:t xml:space="preserve"> sekä paikallisena että vaeltavana kantana</w:t>
      </w:r>
      <w:r w:rsidR="00ED104A">
        <w:t xml:space="preserve"> ja</w:t>
      </w:r>
      <w:r w:rsidR="007101CA">
        <w:t xml:space="preserve"> lisäksi myös</w:t>
      </w:r>
      <w:r w:rsidR="00ED104A">
        <w:t xml:space="preserve"> lohta</w:t>
      </w:r>
      <w:r w:rsidR="00E23132">
        <w:t>, jonka on todettu lisääntyvän ainakin Kiskonjoessa.</w:t>
      </w:r>
      <w:r w:rsidR="00493874">
        <w:t xml:space="preserve"> Kalatalousalueella on kaupallista kalastusta ainoastaan merialueilla. </w:t>
      </w:r>
    </w:p>
    <w:p w14:paraId="71F8E76D" w14:textId="41C522F7" w:rsidR="00312028" w:rsidRPr="00934852" w:rsidRDefault="00312028" w:rsidP="00516459">
      <w:pPr>
        <w:spacing w:line="276" w:lineRule="auto"/>
      </w:pPr>
      <w:r w:rsidRPr="00934852">
        <w:t>Kalastuslain (379/2015) 24 § mukaan kalatalousalueen tehtävät ovat</w:t>
      </w:r>
      <w:r w:rsidR="00505E3A">
        <w:t>:</w:t>
      </w:r>
    </w:p>
    <w:p w14:paraId="74D3424C" w14:textId="77777777" w:rsidR="00312028" w:rsidRDefault="00312028" w:rsidP="00516459">
      <w:pPr>
        <w:spacing w:line="276" w:lineRule="auto"/>
      </w:pPr>
      <w:r w:rsidRPr="00934852">
        <w:t>1) kalavarojen kestävän käytön ja hoidon suunnittelu</w:t>
      </w:r>
      <w:r w:rsidRPr="00934852">
        <w:br/>
        <w:t>2) käyttö- ja hoitosuunnitelmaehdotuksen laadinta, hyväksytyn suunnitelman toimeenpano ja sen vaikutusten seuranta;</w:t>
      </w:r>
      <w:r w:rsidRPr="00934852">
        <w:br/>
        <w:t>3) kalavarojen käyttöön ja hoitoon liittyvä tiedotus;</w:t>
      </w:r>
      <w:r w:rsidRPr="00934852">
        <w:br/>
        <w:t>4) kalastuksenvalvonnan järjestäminen;</w:t>
      </w:r>
      <w:r w:rsidRPr="00934852">
        <w:br/>
        <w:t>5) kalastuksen sekä kalakantojen hoitotoimenpiteiden seurantatietojen kerääminen;</w:t>
      </w:r>
      <w:r w:rsidRPr="00934852">
        <w:br/>
        <w:t xml:space="preserve">6) kalastuksen yhtenäislupa-alueiden muodostamisen edistäminen vapaa-ajan ja kaupallisen kalastuksen </w:t>
      </w:r>
      <w:r>
        <w:t xml:space="preserve">sekä kalastusmatkailun </w:t>
      </w:r>
      <w:r w:rsidRPr="00934852">
        <w:t>tarpeisiin;</w:t>
      </w:r>
      <w:r w:rsidRPr="00934852">
        <w:br/>
        <w:t>7) vesialueen omistajien kalatalousalueelle siirtämät tehtävät;</w:t>
      </w:r>
      <w:r w:rsidRPr="00934852">
        <w:br/>
        <w:t>8) viehekalastuksesta kertyneiden korvausvarojen jako vesialueen omistajille;</w:t>
      </w:r>
      <w:r w:rsidRPr="00934852">
        <w:br/>
        <w:t>9) muut elinkeino-, liikenne- ja ympäristökeskuksen tulosohjaukseen sekä tähän lakiin perustuvat tehtävät.</w:t>
      </w:r>
    </w:p>
    <w:p w14:paraId="67A347A1" w14:textId="77777777" w:rsidR="00312028" w:rsidRDefault="00312028" w:rsidP="00312028"/>
    <w:p w14:paraId="2382F7C3" w14:textId="2A9766C3" w:rsidR="00505E3A" w:rsidRPr="00E358EF" w:rsidRDefault="00505E3A" w:rsidP="00505E3A">
      <w:pPr>
        <w:pStyle w:val="Otsikko1"/>
        <w:rPr>
          <w:color w:val="275317" w:themeColor="accent6" w:themeShade="80"/>
        </w:rPr>
      </w:pPr>
      <w:bookmarkStart w:id="1" w:name="_Toc166234564"/>
      <w:r>
        <w:rPr>
          <w:color w:val="275317" w:themeColor="accent6" w:themeShade="80"/>
        </w:rPr>
        <w:t>Käyttö- ja hoitosuunnitelma</w:t>
      </w:r>
      <w:bookmarkEnd w:id="1"/>
    </w:p>
    <w:p w14:paraId="21F2A31C" w14:textId="603289CD" w:rsidR="000D5988" w:rsidRDefault="00312028" w:rsidP="00516459">
      <w:pPr>
        <w:autoSpaceDE w:val="0"/>
        <w:autoSpaceDN w:val="0"/>
        <w:adjustRightInd w:val="0"/>
        <w:spacing w:before="240" w:after="0" w:line="276" w:lineRule="auto"/>
        <w:rPr>
          <w:rFonts w:cs="Calibri"/>
        </w:rPr>
      </w:pPr>
      <w:r w:rsidRPr="00005196">
        <w:t>Käyttö- ja hoitosuunnitelma</w:t>
      </w:r>
      <w:r w:rsidR="00537B94">
        <w:t>n on laatinut kalas</w:t>
      </w:r>
      <w:r w:rsidR="004B6A31">
        <w:t>tusbiologi Olli Ylönen ja se</w:t>
      </w:r>
      <w:r w:rsidRPr="00005196">
        <w:t xml:space="preserve"> on hyväksytty kalatalousalueen ylimääräisessä kokouksessa 23.11.2021.</w:t>
      </w:r>
      <w:r w:rsidRPr="00005196">
        <w:rPr>
          <w:rFonts w:cs="Calibri"/>
        </w:rPr>
        <w:t xml:space="preserve"> </w:t>
      </w:r>
      <w:r w:rsidR="00A641B2">
        <w:rPr>
          <w:rFonts w:cs="Calibri"/>
        </w:rPr>
        <w:t xml:space="preserve"> Käyttö- ja hoitosuunnitelmaa on ryhdytty toteuttamaan</w:t>
      </w:r>
      <w:r w:rsidR="00BB38BB">
        <w:rPr>
          <w:rFonts w:cs="Calibri"/>
        </w:rPr>
        <w:t xml:space="preserve"> vuoden 2022 alkupuolella kalatalouden yhteistyöryhmän käsittelyn ja ELY-keskuksen hyväksymisen jälkeen. </w:t>
      </w:r>
      <w:r w:rsidR="00A641B2">
        <w:rPr>
          <w:rFonts w:cs="Calibri"/>
        </w:rPr>
        <w:t xml:space="preserve"> </w:t>
      </w:r>
    </w:p>
    <w:p w14:paraId="50983695" w14:textId="77777777" w:rsidR="007E33A4" w:rsidRDefault="00496DAB" w:rsidP="00516459">
      <w:pPr>
        <w:autoSpaceDE w:val="0"/>
        <w:autoSpaceDN w:val="0"/>
        <w:adjustRightInd w:val="0"/>
        <w:spacing w:before="240" w:after="0" w:line="276" w:lineRule="auto"/>
        <w:rPr>
          <w:rFonts w:cs="Calibri"/>
        </w:rPr>
      </w:pPr>
      <w:r>
        <w:rPr>
          <w:rFonts w:cs="Calibri"/>
        </w:rPr>
        <w:t>Toimintasuunni</w:t>
      </w:r>
      <w:r w:rsidR="00EB28C9">
        <w:rPr>
          <w:rFonts w:cs="Calibri"/>
        </w:rPr>
        <w:t>telman mukaisia tehtäviä vuodelle 2024 ovat</w:t>
      </w:r>
      <w:r w:rsidR="00A12F32">
        <w:rPr>
          <w:rFonts w:cs="Calibri"/>
        </w:rPr>
        <w:t xml:space="preserve"> kalakantojen osalta</w:t>
      </w:r>
      <w:r w:rsidR="00EB28C9">
        <w:rPr>
          <w:rFonts w:cs="Calibri"/>
        </w:rPr>
        <w:t xml:space="preserve"> kalaistutusten </w:t>
      </w:r>
      <w:r w:rsidR="00FB392E">
        <w:rPr>
          <w:rFonts w:cs="Calibri"/>
        </w:rPr>
        <w:t>toteutus suunnitelmassa mainittujen periaatteiden mukaisesti ja kalastuksen säätelyn toimivuuden</w:t>
      </w:r>
      <w:r w:rsidR="00270621">
        <w:rPr>
          <w:rFonts w:cs="Calibri"/>
        </w:rPr>
        <w:t xml:space="preserve"> ja </w:t>
      </w:r>
      <w:r w:rsidR="00A12F32">
        <w:rPr>
          <w:rFonts w:cs="Calibri"/>
        </w:rPr>
        <w:t xml:space="preserve">säätelyn päivityksen </w:t>
      </w:r>
      <w:r w:rsidR="00270621">
        <w:rPr>
          <w:rFonts w:cs="Calibri"/>
        </w:rPr>
        <w:t>tarpeen arviointi</w:t>
      </w:r>
      <w:r w:rsidR="00A12F32">
        <w:rPr>
          <w:rFonts w:cs="Calibri"/>
        </w:rPr>
        <w:t xml:space="preserve">. Kalastuksen osalta </w:t>
      </w:r>
      <w:r w:rsidR="003C7841">
        <w:rPr>
          <w:rFonts w:cs="Calibri"/>
        </w:rPr>
        <w:t>vuoden 2024 toimenpiteitä ovat koululaisten, nuorten ja erityisryhmien</w:t>
      </w:r>
      <w:r w:rsidR="0044010F">
        <w:rPr>
          <w:rFonts w:cs="Calibri"/>
        </w:rPr>
        <w:t xml:space="preserve"> vuosittaisen kalastuspäivän järjestäminen, </w:t>
      </w:r>
      <w:r w:rsidR="0044010F" w:rsidRPr="00585A2B">
        <w:rPr>
          <w:rFonts w:cs="Calibri"/>
        </w:rPr>
        <w:t>jo</w:t>
      </w:r>
      <w:r w:rsidR="00C258F0">
        <w:rPr>
          <w:rFonts w:cs="Calibri"/>
        </w:rPr>
        <w:t xml:space="preserve">nka toteuttamiseen ei poikkeuksellisesti ole haettu hanketta vaan kalatalousalue budjetoi sen järjestämiseen </w:t>
      </w:r>
      <w:r w:rsidR="00526DA3">
        <w:rPr>
          <w:rFonts w:cs="Calibri"/>
        </w:rPr>
        <w:t>1000 €</w:t>
      </w:r>
      <w:r w:rsidR="0044010F">
        <w:rPr>
          <w:rFonts w:cs="Calibri"/>
        </w:rPr>
        <w:t>.</w:t>
      </w:r>
      <w:r w:rsidR="00801379">
        <w:rPr>
          <w:rFonts w:cs="Calibri"/>
        </w:rPr>
        <w:t xml:space="preserve"> </w:t>
      </w:r>
    </w:p>
    <w:p w14:paraId="289E6F06" w14:textId="50365CF0" w:rsidR="0034275F" w:rsidRDefault="00801379" w:rsidP="00516459">
      <w:pPr>
        <w:autoSpaceDE w:val="0"/>
        <w:autoSpaceDN w:val="0"/>
        <w:adjustRightInd w:val="0"/>
        <w:spacing w:before="240" w:after="0" w:line="276" w:lineRule="auto"/>
        <w:rPr>
          <w:rFonts w:cs="Calibri"/>
        </w:rPr>
      </w:pPr>
      <w:r>
        <w:rPr>
          <w:rFonts w:cs="Calibri"/>
        </w:rPr>
        <w:lastRenderedPageBreak/>
        <w:t>Yhteistoiminnan osalta vuoden 2024 toimenpiteisiin kuuluvat yhtenäislupa-alueisiin liittyvän kysynnän selvittäminen, omistajien halukkuuden selvittäminen yhtenäislupa-alueiden muodostamisesta potentiaalisilla vesialueilla sekä Salon kaupungin lupa-alueiden laajentamisen mahdollisuuksien selvittäminen.</w:t>
      </w:r>
    </w:p>
    <w:p w14:paraId="08D8773C" w14:textId="21C8B092" w:rsidR="0034275F" w:rsidRDefault="0034275F" w:rsidP="00516459">
      <w:pPr>
        <w:autoSpaceDE w:val="0"/>
        <w:autoSpaceDN w:val="0"/>
        <w:adjustRightInd w:val="0"/>
        <w:spacing w:before="240" w:after="0" w:line="276" w:lineRule="auto"/>
        <w:rPr>
          <w:rFonts w:cs="Calibri"/>
        </w:rPr>
      </w:pPr>
      <w:r>
        <w:rPr>
          <w:rFonts w:cs="Calibri"/>
        </w:rPr>
        <w:t xml:space="preserve">Toimintasuunnitelman mukaisia tehtäviä vuodelle 2025 ovat </w:t>
      </w:r>
      <w:r w:rsidR="00801379">
        <w:rPr>
          <w:rFonts w:cs="Calibri"/>
        </w:rPr>
        <w:t>vuosittain toteutettavat</w:t>
      </w:r>
      <w:r w:rsidR="00E85560">
        <w:rPr>
          <w:rFonts w:cs="Calibri"/>
        </w:rPr>
        <w:t xml:space="preserve"> suunnitelman periaatteiden mukaiset istutukset</w:t>
      </w:r>
      <w:r w:rsidR="000A34DA">
        <w:rPr>
          <w:rFonts w:cs="Calibri"/>
        </w:rPr>
        <w:t xml:space="preserve"> sekä</w:t>
      </w:r>
      <w:r w:rsidR="00AD4EBA">
        <w:rPr>
          <w:rFonts w:cs="Calibri"/>
        </w:rPr>
        <w:t xml:space="preserve"> koululaisten, nuorten ja erityisryhmien vuosittaisen kalastuspäivän järjestäminen</w:t>
      </w:r>
      <w:r w:rsidR="000A34DA">
        <w:rPr>
          <w:rFonts w:cs="Calibri"/>
        </w:rPr>
        <w:t>.</w:t>
      </w:r>
    </w:p>
    <w:p w14:paraId="3A8748FD" w14:textId="277C61EA" w:rsidR="00FF5F25" w:rsidRDefault="0068461D" w:rsidP="00516459">
      <w:pPr>
        <w:autoSpaceDE w:val="0"/>
        <w:autoSpaceDN w:val="0"/>
        <w:adjustRightInd w:val="0"/>
        <w:spacing w:before="240" w:after="0" w:line="276" w:lineRule="auto"/>
        <w:rPr>
          <w:rFonts w:cs="Calibri"/>
        </w:rPr>
      </w:pPr>
      <w:r>
        <w:rPr>
          <w:rFonts w:cs="Calibri"/>
        </w:rPr>
        <w:t xml:space="preserve">Lisäksi koko toimintakauden aikana on tarkoitus edistää hylkeenmetsästäjien ja </w:t>
      </w:r>
      <w:r w:rsidR="005E38D3">
        <w:rPr>
          <w:rFonts w:cs="Calibri"/>
        </w:rPr>
        <w:t xml:space="preserve">vesialueiden omistajien välistä yhteistyötä sekä </w:t>
      </w:r>
      <w:r w:rsidR="00CC5E16">
        <w:rPr>
          <w:rFonts w:cs="Calibri"/>
        </w:rPr>
        <w:t>kerätä tiedot kalatalousalueen veneenlaskupaikoista ja niihin liittyvistä parkkipaikoista kalatalousalueen nettisivuille</w:t>
      </w:r>
      <w:r w:rsidR="00801379">
        <w:rPr>
          <w:rFonts w:cs="Calibri"/>
        </w:rPr>
        <w:t>.</w:t>
      </w:r>
    </w:p>
    <w:p w14:paraId="1E8E4F8D" w14:textId="10004D65" w:rsidR="00560345" w:rsidRDefault="00560345">
      <w:pPr>
        <w:spacing w:after="160" w:line="259" w:lineRule="auto"/>
        <w:rPr>
          <w:rFonts w:cs="Calibri"/>
        </w:rPr>
      </w:pPr>
      <w:r>
        <w:rPr>
          <w:rFonts w:cs="Calibri"/>
        </w:rPr>
        <w:br w:type="page"/>
      </w:r>
    </w:p>
    <w:p w14:paraId="76A5E32C" w14:textId="77777777" w:rsidR="000A34DA" w:rsidRDefault="000A34DA" w:rsidP="00516459">
      <w:pPr>
        <w:autoSpaceDE w:val="0"/>
        <w:autoSpaceDN w:val="0"/>
        <w:adjustRightInd w:val="0"/>
        <w:spacing w:before="240" w:after="0" w:line="276" w:lineRule="auto"/>
        <w:rPr>
          <w:rFonts w:cs="Calibri"/>
        </w:rPr>
      </w:pPr>
    </w:p>
    <w:p w14:paraId="1C655395" w14:textId="73376797" w:rsidR="00524630" w:rsidRDefault="00F24BFA" w:rsidP="00516459">
      <w:pPr>
        <w:autoSpaceDE w:val="0"/>
        <w:autoSpaceDN w:val="0"/>
        <w:adjustRightInd w:val="0"/>
        <w:spacing w:before="240" w:after="0" w:line="276" w:lineRule="auto"/>
        <w:rPr>
          <w:rFonts w:cs="Calibri"/>
        </w:rPr>
      </w:pPr>
      <w:r w:rsidRPr="00E013FF">
        <w:rPr>
          <w:rFonts w:cs="Calibri"/>
          <w:b/>
          <w:bCs/>
        </w:rPr>
        <w:t>Taulukko 1.</w:t>
      </w:r>
      <w:r>
        <w:rPr>
          <w:rFonts w:cs="Calibri"/>
        </w:rPr>
        <w:t xml:space="preserve"> Suunnittelukauden aikana toteutettavaksi jäävät kalakantoihin, kalastukseen ja yhteistoimintaan liittyvät tehtävät. Valvontaan</w:t>
      </w:r>
      <w:r w:rsidR="00E013FF">
        <w:rPr>
          <w:rFonts w:cs="Calibri"/>
        </w:rPr>
        <w:t>, omistajakorvausten jakoon, edunvalvontaan ja yleiseen viestintään liittyvät tehtävät eivät ole taulukossa.</w:t>
      </w:r>
    </w:p>
    <w:p w14:paraId="38573845" w14:textId="77777777" w:rsidR="00FF5F25" w:rsidRDefault="00FF5F25" w:rsidP="00FF5F25">
      <w:pPr>
        <w:spacing w:before="240"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5"/>
        <w:gridCol w:w="1604"/>
        <w:gridCol w:w="1854"/>
        <w:gridCol w:w="2465"/>
      </w:tblGrid>
      <w:tr w:rsidR="00FF5F25" w14:paraId="0257365A" w14:textId="77777777" w:rsidTr="0043084B">
        <w:tc>
          <w:tcPr>
            <w:tcW w:w="0" w:type="auto"/>
          </w:tcPr>
          <w:p w14:paraId="051675A7" w14:textId="77777777" w:rsidR="00FF5F25" w:rsidRPr="00FF5F25" w:rsidRDefault="00FF5F25" w:rsidP="0043084B">
            <w:pPr>
              <w:spacing w:before="240" w:line="276" w:lineRule="auto"/>
              <w:rPr>
                <w:rFonts w:eastAsia="Times New Roman" w:cs="Times New Roman"/>
              </w:rPr>
            </w:pPr>
            <w:r w:rsidRPr="00FF5F25">
              <w:rPr>
                <w:rFonts w:eastAsia="Times New Roman" w:cs="Times New Roman"/>
              </w:rPr>
              <w:t>Tehtävä</w:t>
            </w:r>
          </w:p>
        </w:tc>
        <w:tc>
          <w:tcPr>
            <w:tcW w:w="0" w:type="auto"/>
          </w:tcPr>
          <w:p w14:paraId="49AC3F31" w14:textId="77777777" w:rsidR="00FF5F25" w:rsidRPr="00FF5F25" w:rsidRDefault="00FF5F25" w:rsidP="0043084B">
            <w:pPr>
              <w:spacing w:before="240" w:line="276" w:lineRule="auto"/>
              <w:rPr>
                <w:rFonts w:eastAsia="Times New Roman" w:cs="Times New Roman"/>
              </w:rPr>
            </w:pPr>
            <w:r w:rsidRPr="00FF5F25">
              <w:rPr>
                <w:rFonts w:eastAsia="Times New Roman" w:cs="Times New Roman"/>
              </w:rPr>
              <w:t>Aikataulu</w:t>
            </w:r>
          </w:p>
        </w:tc>
        <w:tc>
          <w:tcPr>
            <w:tcW w:w="0" w:type="auto"/>
          </w:tcPr>
          <w:p w14:paraId="70010521" w14:textId="77777777" w:rsidR="00FF5F25" w:rsidRPr="00FF5F25" w:rsidRDefault="00FF5F25" w:rsidP="0043084B">
            <w:pPr>
              <w:spacing w:before="240" w:line="276" w:lineRule="auto"/>
              <w:rPr>
                <w:rFonts w:eastAsia="Times New Roman" w:cs="Times New Roman"/>
              </w:rPr>
            </w:pPr>
            <w:r w:rsidRPr="00FF5F25">
              <w:rPr>
                <w:rFonts w:eastAsia="Times New Roman" w:cs="Times New Roman"/>
              </w:rPr>
              <w:t>Vastuutaho</w:t>
            </w:r>
          </w:p>
        </w:tc>
        <w:tc>
          <w:tcPr>
            <w:tcW w:w="0" w:type="auto"/>
          </w:tcPr>
          <w:p w14:paraId="722EA405" w14:textId="77777777" w:rsidR="00FF5F25" w:rsidRPr="00FF5F25" w:rsidRDefault="00FF5F25" w:rsidP="0043084B">
            <w:pPr>
              <w:spacing w:before="240" w:line="276" w:lineRule="auto"/>
              <w:rPr>
                <w:rFonts w:eastAsia="Times New Roman" w:cs="Times New Roman"/>
              </w:rPr>
            </w:pPr>
            <w:r w:rsidRPr="00FF5F25">
              <w:rPr>
                <w:rFonts w:eastAsia="Times New Roman" w:cs="Times New Roman"/>
              </w:rPr>
              <w:t>Yhteistyötaho</w:t>
            </w:r>
          </w:p>
        </w:tc>
      </w:tr>
      <w:tr w:rsidR="00FF5F25" w14:paraId="5130BE8F" w14:textId="77777777" w:rsidTr="0043084B">
        <w:tc>
          <w:tcPr>
            <w:tcW w:w="0" w:type="auto"/>
          </w:tcPr>
          <w:p w14:paraId="66CCC8C6" w14:textId="77777777" w:rsidR="00FF5F25" w:rsidRPr="00FF5F25" w:rsidRDefault="00FF5F25" w:rsidP="0043084B">
            <w:pPr>
              <w:spacing w:before="240" w:line="276" w:lineRule="auto"/>
              <w:rPr>
                <w:rFonts w:eastAsia="Times New Roman" w:cs="Times New Roman"/>
                <w:b/>
                <w:bCs/>
                <w:highlight w:val="lightGray"/>
              </w:rPr>
            </w:pPr>
            <w:r w:rsidRPr="00E013FF">
              <w:rPr>
                <w:rFonts w:eastAsia="Times New Roman" w:cs="Times New Roman"/>
                <w:b/>
                <w:bCs/>
              </w:rPr>
              <w:t>Kalakannat</w:t>
            </w:r>
          </w:p>
        </w:tc>
        <w:tc>
          <w:tcPr>
            <w:tcW w:w="0" w:type="auto"/>
          </w:tcPr>
          <w:p w14:paraId="593F48F8" w14:textId="77777777" w:rsidR="00FF5F25" w:rsidRPr="00FF5F25" w:rsidRDefault="00FF5F25" w:rsidP="0043084B">
            <w:pPr>
              <w:spacing w:before="240" w:line="276" w:lineRule="auto"/>
              <w:rPr>
                <w:rFonts w:eastAsia="Times New Roman" w:cs="Times New Roman"/>
                <w:highlight w:val="lightGray"/>
              </w:rPr>
            </w:pPr>
          </w:p>
        </w:tc>
        <w:tc>
          <w:tcPr>
            <w:tcW w:w="0" w:type="auto"/>
          </w:tcPr>
          <w:p w14:paraId="6BDF384B" w14:textId="77777777" w:rsidR="00FF5F25" w:rsidRPr="00FF5F25" w:rsidRDefault="00FF5F25" w:rsidP="0043084B">
            <w:pPr>
              <w:spacing w:before="240" w:line="276" w:lineRule="auto"/>
              <w:rPr>
                <w:rFonts w:eastAsia="Times New Roman" w:cs="Times New Roman"/>
                <w:highlight w:val="lightGray"/>
              </w:rPr>
            </w:pPr>
          </w:p>
        </w:tc>
        <w:tc>
          <w:tcPr>
            <w:tcW w:w="0" w:type="auto"/>
          </w:tcPr>
          <w:p w14:paraId="6D7F8C28" w14:textId="77777777" w:rsidR="00FF5F25" w:rsidRPr="00FF5F25" w:rsidRDefault="00FF5F25" w:rsidP="0043084B">
            <w:pPr>
              <w:spacing w:before="240" w:line="276" w:lineRule="auto"/>
              <w:rPr>
                <w:rFonts w:eastAsia="Times New Roman" w:cs="Times New Roman"/>
                <w:highlight w:val="lightGray"/>
              </w:rPr>
            </w:pPr>
          </w:p>
        </w:tc>
      </w:tr>
      <w:tr w:rsidR="00FF5F25" w14:paraId="006F179A" w14:textId="77777777" w:rsidTr="0043084B">
        <w:tc>
          <w:tcPr>
            <w:tcW w:w="0" w:type="auto"/>
          </w:tcPr>
          <w:p w14:paraId="560B60AB" w14:textId="77777777" w:rsidR="00FF5F25" w:rsidRPr="00FF5F25" w:rsidRDefault="00FF5F25" w:rsidP="0043084B">
            <w:pPr>
              <w:spacing w:before="240"/>
              <w:rPr>
                <w:rFonts w:eastAsia="Times New Roman" w:cs="Times New Roman"/>
                <w:sz w:val="20"/>
                <w:szCs w:val="20"/>
              </w:rPr>
            </w:pPr>
            <w:r w:rsidRPr="00FF5F25">
              <w:rPr>
                <w:rFonts w:eastAsia="Times New Roman" w:cs="Times New Roman"/>
                <w:sz w:val="20"/>
                <w:szCs w:val="20"/>
              </w:rPr>
              <w:t>Kalastuksensäätelytoimien voimaan saattaminen, hakemukset ELY-keskukseen</w:t>
            </w:r>
          </w:p>
        </w:tc>
        <w:tc>
          <w:tcPr>
            <w:tcW w:w="0" w:type="auto"/>
          </w:tcPr>
          <w:p w14:paraId="0D886F78" w14:textId="58AAE3B5" w:rsidR="00FF5F25" w:rsidRPr="00FF5F25" w:rsidRDefault="001155B5" w:rsidP="0043084B">
            <w:pPr>
              <w:spacing w:before="240"/>
              <w:rPr>
                <w:rFonts w:eastAsia="Times New Roman" w:cs="Times New Roman"/>
                <w:sz w:val="20"/>
                <w:szCs w:val="20"/>
              </w:rPr>
            </w:pPr>
            <w:r w:rsidRPr="00FF5F25">
              <w:rPr>
                <w:rFonts w:eastAsia="Times New Roman" w:cs="Times New Roman"/>
                <w:sz w:val="20"/>
                <w:szCs w:val="20"/>
              </w:rPr>
              <w:t>2022–2023</w:t>
            </w:r>
          </w:p>
        </w:tc>
        <w:tc>
          <w:tcPr>
            <w:tcW w:w="0" w:type="auto"/>
          </w:tcPr>
          <w:p w14:paraId="4628FEEC" w14:textId="77777777" w:rsidR="00FF5F25" w:rsidRPr="00FF5F25" w:rsidRDefault="00FF5F25" w:rsidP="0043084B">
            <w:pPr>
              <w:spacing w:before="240"/>
              <w:rPr>
                <w:rFonts w:eastAsia="Times New Roman" w:cs="Times New Roman"/>
                <w:sz w:val="20"/>
                <w:szCs w:val="20"/>
              </w:rPr>
            </w:pPr>
            <w:r w:rsidRPr="00FF5F25">
              <w:rPr>
                <w:rFonts w:eastAsia="Times New Roman" w:cs="Times New Roman"/>
                <w:sz w:val="20"/>
                <w:szCs w:val="20"/>
              </w:rPr>
              <w:t>Kalatalousalue</w:t>
            </w:r>
          </w:p>
        </w:tc>
        <w:tc>
          <w:tcPr>
            <w:tcW w:w="0" w:type="auto"/>
          </w:tcPr>
          <w:p w14:paraId="2DC883A5" w14:textId="77777777" w:rsidR="00FF5F25" w:rsidRPr="00FF5F25" w:rsidRDefault="00FF5F25" w:rsidP="0043084B">
            <w:pPr>
              <w:spacing w:before="240"/>
              <w:rPr>
                <w:rFonts w:eastAsia="Times New Roman" w:cs="Times New Roman"/>
                <w:sz w:val="20"/>
                <w:szCs w:val="20"/>
              </w:rPr>
            </w:pPr>
            <w:r w:rsidRPr="00FF5F25">
              <w:rPr>
                <w:rFonts w:eastAsia="Times New Roman" w:cs="Times New Roman"/>
                <w:sz w:val="20"/>
                <w:szCs w:val="20"/>
              </w:rPr>
              <w:t>Vesialueiden omistajat, ELY-keskus</w:t>
            </w:r>
          </w:p>
        </w:tc>
      </w:tr>
      <w:tr w:rsidR="00FF5F25" w14:paraId="4573D162" w14:textId="77777777" w:rsidTr="0043084B">
        <w:tc>
          <w:tcPr>
            <w:tcW w:w="0" w:type="auto"/>
          </w:tcPr>
          <w:p w14:paraId="40E92D70" w14:textId="77777777" w:rsidR="00FF5F25" w:rsidRPr="00FF5F25" w:rsidRDefault="00FF5F25" w:rsidP="0043084B">
            <w:pPr>
              <w:spacing w:before="240"/>
              <w:rPr>
                <w:rFonts w:eastAsia="Times New Roman" w:cs="Times New Roman"/>
                <w:sz w:val="20"/>
                <w:szCs w:val="20"/>
              </w:rPr>
            </w:pPr>
            <w:r w:rsidRPr="00FF5F25">
              <w:rPr>
                <w:rFonts w:eastAsia="Times New Roman" w:cs="Times New Roman"/>
                <w:sz w:val="20"/>
                <w:szCs w:val="20"/>
              </w:rPr>
              <w:t>Tiedotetaan voimaan tulevista säätelytoimista. Tarvittaessa maastomerkinnät.</w:t>
            </w:r>
          </w:p>
        </w:tc>
        <w:tc>
          <w:tcPr>
            <w:tcW w:w="0" w:type="auto"/>
          </w:tcPr>
          <w:p w14:paraId="4C80E7E5" w14:textId="0E003645" w:rsidR="00FF5F25" w:rsidRPr="00FF5F25" w:rsidRDefault="001155B5" w:rsidP="0043084B">
            <w:pPr>
              <w:spacing w:before="240"/>
              <w:rPr>
                <w:rFonts w:eastAsia="Times New Roman" w:cs="Times New Roman"/>
                <w:sz w:val="20"/>
                <w:szCs w:val="20"/>
              </w:rPr>
            </w:pPr>
            <w:r w:rsidRPr="00FF5F25">
              <w:rPr>
                <w:rFonts w:eastAsia="Times New Roman" w:cs="Times New Roman"/>
                <w:sz w:val="20"/>
                <w:szCs w:val="20"/>
              </w:rPr>
              <w:t>2022–2023</w:t>
            </w:r>
            <w:r w:rsidR="00FF5F25" w:rsidRPr="00FF5F25">
              <w:rPr>
                <w:rFonts w:eastAsia="Times New Roman" w:cs="Times New Roman"/>
                <w:sz w:val="20"/>
                <w:szCs w:val="20"/>
              </w:rPr>
              <w:t>, myöhemmin tarvittaessa</w:t>
            </w:r>
          </w:p>
        </w:tc>
        <w:tc>
          <w:tcPr>
            <w:tcW w:w="0" w:type="auto"/>
          </w:tcPr>
          <w:p w14:paraId="084D2911" w14:textId="77777777" w:rsidR="00FF5F25" w:rsidRPr="00FF5F25" w:rsidRDefault="00FF5F25" w:rsidP="0043084B">
            <w:pPr>
              <w:spacing w:before="240"/>
              <w:rPr>
                <w:rFonts w:eastAsia="Times New Roman" w:cs="Times New Roman"/>
                <w:sz w:val="20"/>
                <w:szCs w:val="20"/>
              </w:rPr>
            </w:pPr>
            <w:r w:rsidRPr="00FF5F25">
              <w:rPr>
                <w:rFonts w:eastAsia="Times New Roman" w:cs="Times New Roman"/>
                <w:sz w:val="20"/>
                <w:szCs w:val="20"/>
              </w:rPr>
              <w:t>Kalatalousalue</w:t>
            </w:r>
          </w:p>
        </w:tc>
        <w:tc>
          <w:tcPr>
            <w:tcW w:w="0" w:type="auto"/>
          </w:tcPr>
          <w:p w14:paraId="132D21BB" w14:textId="77777777" w:rsidR="00FF5F25" w:rsidRPr="00FF5F25" w:rsidRDefault="00FF5F25" w:rsidP="0043084B">
            <w:pPr>
              <w:spacing w:before="240"/>
              <w:rPr>
                <w:rFonts w:eastAsia="Times New Roman" w:cs="Times New Roman"/>
                <w:sz w:val="20"/>
                <w:szCs w:val="20"/>
              </w:rPr>
            </w:pPr>
            <w:r w:rsidRPr="00FF5F25">
              <w:rPr>
                <w:rFonts w:eastAsia="Times New Roman" w:cs="Times New Roman"/>
                <w:sz w:val="20"/>
                <w:szCs w:val="20"/>
              </w:rPr>
              <w:t>Vesialueiden omistajat, ELY-keskus</w:t>
            </w:r>
          </w:p>
        </w:tc>
      </w:tr>
      <w:tr w:rsidR="00FF5F25" w14:paraId="179D069C" w14:textId="77777777" w:rsidTr="0043084B">
        <w:tc>
          <w:tcPr>
            <w:tcW w:w="0" w:type="auto"/>
          </w:tcPr>
          <w:p w14:paraId="07347D43" w14:textId="40454AF6" w:rsidR="00FF5F25" w:rsidRPr="00FF5F25" w:rsidRDefault="00FF5F25" w:rsidP="0043084B">
            <w:pPr>
              <w:spacing w:before="240"/>
              <w:rPr>
                <w:rFonts w:eastAsia="Times New Roman" w:cs="Times New Roman"/>
                <w:sz w:val="20"/>
                <w:szCs w:val="20"/>
              </w:rPr>
            </w:pPr>
            <w:r w:rsidRPr="00602AFD">
              <w:rPr>
                <w:rFonts w:eastAsia="Times New Roman" w:cs="Times New Roman"/>
                <w:sz w:val="20"/>
                <w:szCs w:val="20"/>
              </w:rPr>
              <w:t>Istutukset toteutetaan suunnitelmassa mainittuja periaatteita noudattaen.</w:t>
            </w:r>
          </w:p>
        </w:tc>
        <w:tc>
          <w:tcPr>
            <w:tcW w:w="0" w:type="auto"/>
          </w:tcPr>
          <w:p w14:paraId="03B632F5" w14:textId="77777777" w:rsidR="00FF5F25" w:rsidRPr="00FF5F25" w:rsidRDefault="00FF5F25" w:rsidP="0043084B">
            <w:pPr>
              <w:spacing w:before="240"/>
              <w:rPr>
                <w:rFonts w:eastAsia="Times New Roman" w:cs="Times New Roman"/>
                <w:sz w:val="20"/>
                <w:szCs w:val="20"/>
              </w:rPr>
            </w:pPr>
            <w:r w:rsidRPr="00FF5F25">
              <w:rPr>
                <w:rFonts w:eastAsia="Times New Roman" w:cs="Times New Roman"/>
                <w:sz w:val="20"/>
                <w:szCs w:val="20"/>
              </w:rPr>
              <w:t>Vuosittain</w:t>
            </w:r>
          </w:p>
        </w:tc>
        <w:tc>
          <w:tcPr>
            <w:tcW w:w="0" w:type="auto"/>
          </w:tcPr>
          <w:p w14:paraId="7FCD9CA5" w14:textId="77777777" w:rsidR="00FF5F25" w:rsidRPr="00FF5F25" w:rsidRDefault="00FF5F25" w:rsidP="0043084B">
            <w:pPr>
              <w:spacing w:before="240"/>
              <w:rPr>
                <w:rFonts w:eastAsia="Times New Roman" w:cs="Times New Roman"/>
                <w:sz w:val="20"/>
                <w:szCs w:val="20"/>
              </w:rPr>
            </w:pPr>
            <w:r w:rsidRPr="00FF5F25">
              <w:rPr>
                <w:rFonts w:eastAsia="Times New Roman" w:cs="Times New Roman"/>
                <w:sz w:val="20"/>
                <w:szCs w:val="20"/>
              </w:rPr>
              <w:t>Kalatalousalue ym.</w:t>
            </w:r>
          </w:p>
        </w:tc>
        <w:tc>
          <w:tcPr>
            <w:tcW w:w="0" w:type="auto"/>
          </w:tcPr>
          <w:p w14:paraId="0DFF5643" w14:textId="77777777" w:rsidR="00FF5F25" w:rsidRPr="00FF5F25" w:rsidRDefault="00FF5F25" w:rsidP="0043084B">
            <w:pPr>
              <w:spacing w:before="24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F5F25" w14:paraId="63789DE9" w14:textId="77777777" w:rsidTr="0043084B">
        <w:tc>
          <w:tcPr>
            <w:tcW w:w="0" w:type="auto"/>
          </w:tcPr>
          <w:p w14:paraId="7E133FF9" w14:textId="3D59880C" w:rsidR="00FF5F25" w:rsidRPr="00FF5F25" w:rsidRDefault="00FF5F25" w:rsidP="0043084B">
            <w:pPr>
              <w:spacing w:before="240"/>
              <w:rPr>
                <w:rFonts w:eastAsia="Times New Roman" w:cs="Times New Roman"/>
                <w:sz w:val="20"/>
                <w:szCs w:val="20"/>
              </w:rPr>
            </w:pPr>
            <w:r w:rsidRPr="00FF5F25">
              <w:rPr>
                <w:rFonts w:eastAsia="Times New Roman" w:cs="Times New Roman"/>
                <w:sz w:val="20"/>
                <w:szCs w:val="20"/>
              </w:rPr>
              <w:t>Arvioidaan kalastuksen säätelyn toimivuus ja tarve päivittää säätelyä (solmuvälisäätely, alamitat, rauhoitusajat)</w:t>
            </w:r>
          </w:p>
        </w:tc>
        <w:tc>
          <w:tcPr>
            <w:tcW w:w="0" w:type="auto"/>
          </w:tcPr>
          <w:p w14:paraId="438A213A" w14:textId="77777777" w:rsidR="00FF5F25" w:rsidRPr="00FF5F25" w:rsidRDefault="00FF5F25" w:rsidP="0043084B">
            <w:pPr>
              <w:spacing w:before="240"/>
              <w:rPr>
                <w:rFonts w:eastAsia="Times New Roman" w:cs="Times New Roman"/>
                <w:sz w:val="20"/>
                <w:szCs w:val="20"/>
              </w:rPr>
            </w:pPr>
            <w:r w:rsidRPr="00FF5F25">
              <w:rPr>
                <w:rFonts w:eastAsia="Times New Roman" w:cs="Times New Roman"/>
                <w:sz w:val="20"/>
                <w:szCs w:val="20"/>
              </w:rPr>
              <w:t>2024</w:t>
            </w:r>
          </w:p>
        </w:tc>
        <w:tc>
          <w:tcPr>
            <w:tcW w:w="0" w:type="auto"/>
          </w:tcPr>
          <w:p w14:paraId="25298BF5" w14:textId="77777777" w:rsidR="00FF5F25" w:rsidRPr="00FF5F25" w:rsidRDefault="00FF5F25" w:rsidP="0043084B">
            <w:pPr>
              <w:spacing w:before="240"/>
              <w:rPr>
                <w:rFonts w:eastAsia="Times New Roman" w:cs="Times New Roman"/>
                <w:sz w:val="20"/>
                <w:szCs w:val="20"/>
              </w:rPr>
            </w:pPr>
            <w:r w:rsidRPr="00FF5F25">
              <w:rPr>
                <w:rFonts w:eastAsia="Times New Roman" w:cs="Times New Roman"/>
                <w:sz w:val="20"/>
                <w:szCs w:val="20"/>
              </w:rPr>
              <w:t>Kalatalousalue</w:t>
            </w:r>
          </w:p>
        </w:tc>
        <w:tc>
          <w:tcPr>
            <w:tcW w:w="0" w:type="auto"/>
          </w:tcPr>
          <w:p w14:paraId="45EB0055" w14:textId="56EEDDBD" w:rsidR="00FF5F25" w:rsidRPr="00FF5F25" w:rsidRDefault="00FF5F25" w:rsidP="0043084B">
            <w:pPr>
              <w:spacing w:before="240"/>
              <w:rPr>
                <w:rFonts w:eastAsia="Times New Roman" w:cs="Times New Roman"/>
                <w:sz w:val="20"/>
                <w:szCs w:val="20"/>
              </w:rPr>
            </w:pPr>
            <w:r w:rsidRPr="00FF5F25">
              <w:rPr>
                <w:rFonts w:eastAsia="Times New Roman" w:cs="Times New Roman"/>
                <w:sz w:val="20"/>
                <w:szCs w:val="20"/>
              </w:rPr>
              <w:t xml:space="preserve">Kaupalliset ja vapaa-ajankalastajat, </w:t>
            </w:r>
            <w:r w:rsidR="00560345" w:rsidRPr="00FF5F25">
              <w:rPr>
                <w:rFonts w:eastAsia="Times New Roman" w:cs="Times New Roman"/>
                <w:sz w:val="20"/>
                <w:szCs w:val="20"/>
              </w:rPr>
              <w:t>vesialueiden</w:t>
            </w:r>
            <w:r w:rsidRPr="00FF5F25">
              <w:rPr>
                <w:rFonts w:eastAsia="Times New Roman" w:cs="Times New Roman"/>
                <w:sz w:val="20"/>
                <w:szCs w:val="20"/>
              </w:rPr>
              <w:t xml:space="preserve"> omistajat</w:t>
            </w:r>
          </w:p>
        </w:tc>
      </w:tr>
      <w:tr w:rsidR="00FF5F25" w14:paraId="5217B45E" w14:textId="77777777" w:rsidTr="0043084B">
        <w:tc>
          <w:tcPr>
            <w:tcW w:w="0" w:type="auto"/>
          </w:tcPr>
          <w:p w14:paraId="254ED61A" w14:textId="77777777" w:rsidR="00FF5F25" w:rsidRPr="00FF5F25" w:rsidRDefault="00FF5F25" w:rsidP="0043084B">
            <w:pPr>
              <w:spacing w:before="24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FF5F25">
              <w:rPr>
                <w:rFonts w:eastAsia="Times New Roman" w:cs="Times New Roman"/>
                <w:b/>
                <w:bCs/>
              </w:rPr>
              <w:t>Kalastus</w:t>
            </w:r>
          </w:p>
        </w:tc>
        <w:tc>
          <w:tcPr>
            <w:tcW w:w="0" w:type="auto"/>
          </w:tcPr>
          <w:p w14:paraId="5C7870D8" w14:textId="77777777" w:rsidR="00FF5F25" w:rsidRPr="00FF5F25" w:rsidRDefault="00FF5F25" w:rsidP="0043084B">
            <w:pPr>
              <w:spacing w:before="24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38E00AA" w14:textId="77777777" w:rsidR="00FF5F25" w:rsidRPr="00FF5F25" w:rsidRDefault="00FF5F25" w:rsidP="0043084B">
            <w:pPr>
              <w:spacing w:before="24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9BC2657" w14:textId="77777777" w:rsidR="00FF5F25" w:rsidRPr="00FF5F25" w:rsidRDefault="00FF5F25" w:rsidP="0043084B">
            <w:pPr>
              <w:spacing w:before="24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F5F25" w14:paraId="58AB24E5" w14:textId="77777777" w:rsidTr="0043084B">
        <w:tc>
          <w:tcPr>
            <w:tcW w:w="0" w:type="auto"/>
          </w:tcPr>
          <w:p w14:paraId="726F4F0A" w14:textId="77777777" w:rsidR="00FF5F25" w:rsidRPr="00FF5F25" w:rsidRDefault="00FF5F25" w:rsidP="0043084B">
            <w:pPr>
              <w:spacing w:before="240"/>
              <w:rPr>
                <w:rFonts w:eastAsia="Times New Roman" w:cs="Times New Roman"/>
                <w:sz w:val="20"/>
                <w:szCs w:val="20"/>
              </w:rPr>
            </w:pPr>
            <w:r w:rsidRPr="00FF5F25">
              <w:rPr>
                <w:rFonts w:eastAsia="Times New Roman" w:cs="Times New Roman"/>
                <w:sz w:val="20"/>
                <w:szCs w:val="20"/>
              </w:rPr>
              <w:t>Koululaisille, nuorille ja erityisryhmille suunnatut kalastustapahtumat</w:t>
            </w:r>
          </w:p>
        </w:tc>
        <w:tc>
          <w:tcPr>
            <w:tcW w:w="0" w:type="auto"/>
          </w:tcPr>
          <w:p w14:paraId="33382B1E" w14:textId="77777777" w:rsidR="00FF5F25" w:rsidRPr="00FF5F25" w:rsidRDefault="00FF5F25" w:rsidP="0043084B">
            <w:pPr>
              <w:spacing w:before="240"/>
              <w:rPr>
                <w:rFonts w:eastAsia="Times New Roman" w:cs="Times New Roman"/>
                <w:sz w:val="20"/>
                <w:szCs w:val="20"/>
              </w:rPr>
            </w:pPr>
            <w:r w:rsidRPr="00FF5F25">
              <w:rPr>
                <w:rFonts w:eastAsia="Times New Roman" w:cs="Times New Roman"/>
                <w:sz w:val="20"/>
                <w:szCs w:val="20"/>
              </w:rPr>
              <w:t>Vuosittain</w:t>
            </w:r>
          </w:p>
        </w:tc>
        <w:tc>
          <w:tcPr>
            <w:tcW w:w="0" w:type="auto"/>
          </w:tcPr>
          <w:p w14:paraId="0CDAFABD" w14:textId="77777777" w:rsidR="00FF5F25" w:rsidRPr="00FF5F25" w:rsidRDefault="00FF5F25" w:rsidP="0043084B">
            <w:pPr>
              <w:spacing w:before="240"/>
              <w:rPr>
                <w:rFonts w:eastAsia="Times New Roman" w:cs="Times New Roman"/>
                <w:sz w:val="20"/>
                <w:szCs w:val="20"/>
              </w:rPr>
            </w:pPr>
            <w:r w:rsidRPr="00FF5F25">
              <w:rPr>
                <w:rFonts w:eastAsia="Times New Roman" w:cs="Times New Roman"/>
                <w:sz w:val="20"/>
                <w:szCs w:val="20"/>
              </w:rPr>
              <w:t>Kalatalousalue</w:t>
            </w:r>
          </w:p>
        </w:tc>
        <w:tc>
          <w:tcPr>
            <w:tcW w:w="0" w:type="auto"/>
          </w:tcPr>
          <w:p w14:paraId="47D1DA29" w14:textId="77777777" w:rsidR="00FF5F25" w:rsidRPr="00FF5F25" w:rsidRDefault="00FF5F25" w:rsidP="0043084B">
            <w:pPr>
              <w:spacing w:before="240"/>
              <w:rPr>
                <w:rFonts w:eastAsia="Times New Roman" w:cs="Times New Roman"/>
                <w:sz w:val="20"/>
                <w:szCs w:val="20"/>
              </w:rPr>
            </w:pPr>
            <w:r w:rsidRPr="00FF5F25">
              <w:rPr>
                <w:rFonts w:eastAsia="Times New Roman" w:cs="Times New Roman"/>
                <w:sz w:val="20"/>
                <w:szCs w:val="20"/>
              </w:rPr>
              <w:t xml:space="preserve">Järjestöt, </w:t>
            </w:r>
            <w:proofErr w:type="spellStart"/>
            <w:r w:rsidRPr="00FF5F25">
              <w:rPr>
                <w:rFonts w:eastAsia="Times New Roman" w:cs="Times New Roman"/>
                <w:sz w:val="20"/>
                <w:szCs w:val="20"/>
              </w:rPr>
              <w:t>Paimionjokiyhdistys</w:t>
            </w:r>
            <w:proofErr w:type="spellEnd"/>
            <w:r w:rsidRPr="00FF5F25">
              <w:rPr>
                <w:rFonts w:eastAsia="Times New Roman" w:cs="Times New Roman"/>
                <w:sz w:val="20"/>
                <w:szCs w:val="20"/>
              </w:rPr>
              <w:t>, vesialueiden omistajat</w:t>
            </w:r>
          </w:p>
        </w:tc>
      </w:tr>
      <w:tr w:rsidR="00FF5F25" w14:paraId="584CD7D5" w14:textId="77777777" w:rsidTr="0043084B">
        <w:tc>
          <w:tcPr>
            <w:tcW w:w="0" w:type="auto"/>
          </w:tcPr>
          <w:p w14:paraId="38B34267" w14:textId="77777777" w:rsidR="00FF5F25" w:rsidRPr="00FF5F25" w:rsidRDefault="00FF5F25" w:rsidP="0043084B">
            <w:pPr>
              <w:spacing w:before="240"/>
              <w:rPr>
                <w:rFonts w:eastAsia="Times New Roman" w:cs="Times New Roman"/>
                <w:sz w:val="20"/>
                <w:szCs w:val="20"/>
              </w:rPr>
            </w:pPr>
            <w:r w:rsidRPr="00FF5F25">
              <w:rPr>
                <w:rFonts w:eastAsia="Times New Roman" w:cs="Times New Roman"/>
                <w:sz w:val="20"/>
                <w:szCs w:val="20"/>
              </w:rPr>
              <w:t xml:space="preserve">Aurajoen Halistenkosken kalastusjärjestelyt, tarvitaan uusi </w:t>
            </w:r>
            <w:proofErr w:type="spellStart"/>
            <w:r w:rsidRPr="00FF5F25">
              <w:rPr>
                <w:rFonts w:eastAsia="Times New Roman" w:cs="Times New Roman"/>
                <w:sz w:val="20"/>
                <w:szCs w:val="20"/>
              </w:rPr>
              <w:t>ELYn</w:t>
            </w:r>
            <w:proofErr w:type="spellEnd"/>
            <w:r w:rsidRPr="00FF5F25">
              <w:rPr>
                <w:rFonts w:eastAsia="Times New Roman" w:cs="Times New Roman"/>
                <w:sz w:val="20"/>
                <w:szCs w:val="20"/>
              </w:rPr>
              <w:t xml:space="preserve"> lupa</w:t>
            </w:r>
          </w:p>
        </w:tc>
        <w:tc>
          <w:tcPr>
            <w:tcW w:w="0" w:type="auto"/>
          </w:tcPr>
          <w:p w14:paraId="500741C2" w14:textId="77777777" w:rsidR="00FF5F25" w:rsidRPr="00FF5F25" w:rsidRDefault="00FF5F25" w:rsidP="0043084B">
            <w:pPr>
              <w:spacing w:before="240"/>
              <w:rPr>
                <w:rFonts w:eastAsia="Times New Roman" w:cs="Times New Roman"/>
                <w:sz w:val="20"/>
                <w:szCs w:val="20"/>
              </w:rPr>
            </w:pPr>
            <w:r w:rsidRPr="00FF5F25">
              <w:rPr>
                <w:rFonts w:eastAsia="Times New Roman" w:cs="Times New Roman"/>
                <w:sz w:val="20"/>
                <w:szCs w:val="20"/>
              </w:rPr>
              <w:t>2026</w:t>
            </w:r>
          </w:p>
        </w:tc>
        <w:tc>
          <w:tcPr>
            <w:tcW w:w="0" w:type="auto"/>
          </w:tcPr>
          <w:p w14:paraId="41728F3C" w14:textId="77777777" w:rsidR="00FF5F25" w:rsidRPr="00FF5F25" w:rsidRDefault="00FF5F25" w:rsidP="0043084B">
            <w:pPr>
              <w:spacing w:before="240"/>
              <w:rPr>
                <w:rFonts w:eastAsia="Times New Roman" w:cs="Times New Roman"/>
                <w:sz w:val="20"/>
                <w:szCs w:val="20"/>
              </w:rPr>
            </w:pPr>
            <w:r w:rsidRPr="00FF5F25">
              <w:rPr>
                <w:rFonts w:eastAsia="Times New Roman" w:cs="Times New Roman"/>
                <w:sz w:val="20"/>
                <w:szCs w:val="20"/>
              </w:rPr>
              <w:t>Kalatalousalue, ELY-keskus</w:t>
            </w:r>
          </w:p>
        </w:tc>
        <w:tc>
          <w:tcPr>
            <w:tcW w:w="0" w:type="auto"/>
          </w:tcPr>
          <w:p w14:paraId="62EDCFE1" w14:textId="77777777" w:rsidR="00FF5F25" w:rsidRPr="00FF5F25" w:rsidRDefault="00FF5F25" w:rsidP="0043084B">
            <w:pPr>
              <w:spacing w:before="240"/>
              <w:rPr>
                <w:rFonts w:eastAsia="Times New Roman" w:cs="Times New Roman"/>
                <w:sz w:val="20"/>
                <w:szCs w:val="20"/>
              </w:rPr>
            </w:pPr>
            <w:r w:rsidRPr="00FF5F25">
              <w:rPr>
                <w:rFonts w:eastAsia="Times New Roman" w:cs="Times New Roman"/>
                <w:sz w:val="20"/>
                <w:szCs w:val="20"/>
              </w:rPr>
              <w:t>Turun kaupunki</w:t>
            </w:r>
          </w:p>
        </w:tc>
      </w:tr>
      <w:tr w:rsidR="00FF5F25" w14:paraId="5C0BCCF9" w14:textId="77777777" w:rsidTr="0043084B">
        <w:tc>
          <w:tcPr>
            <w:tcW w:w="0" w:type="auto"/>
          </w:tcPr>
          <w:p w14:paraId="1700F234" w14:textId="77777777" w:rsidR="00FF5F25" w:rsidRPr="00FF5F25" w:rsidRDefault="00FF5F25" w:rsidP="0043084B">
            <w:pPr>
              <w:spacing w:before="240"/>
              <w:rPr>
                <w:rFonts w:eastAsia="Times New Roman" w:cs="Times New Roman"/>
                <w:sz w:val="20"/>
                <w:szCs w:val="20"/>
              </w:rPr>
            </w:pPr>
            <w:r w:rsidRPr="00FF5F25">
              <w:rPr>
                <w:rFonts w:eastAsia="Times New Roman" w:cs="Times New Roman"/>
                <w:sz w:val="20"/>
                <w:szCs w:val="20"/>
              </w:rPr>
              <w:lastRenderedPageBreak/>
              <w:t>Salon seudun vaelluskalajokien mahd. koskikalastuspaikkojen selvittäminen</w:t>
            </w:r>
          </w:p>
        </w:tc>
        <w:tc>
          <w:tcPr>
            <w:tcW w:w="0" w:type="auto"/>
          </w:tcPr>
          <w:p w14:paraId="1A5876FB" w14:textId="51014BC4" w:rsidR="00FF5F25" w:rsidRPr="00FF5F25" w:rsidRDefault="001155B5" w:rsidP="0043084B">
            <w:pPr>
              <w:spacing w:before="240"/>
              <w:rPr>
                <w:rFonts w:eastAsia="Times New Roman" w:cs="Times New Roman"/>
                <w:sz w:val="20"/>
                <w:szCs w:val="20"/>
              </w:rPr>
            </w:pPr>
            <w:r w:rsidRPr="00FF5F25">
              <w:rPr>
                <w:rFonts w:eastAsia="Times New Roman" w:cs="Times New Roman"/>
                <w:sz w:val="20"/>
                <w:szCs w:val="20"/>
              </w:rPr>
              <w:t>2022–2023</w:t>
            </w:r>
          </w:p>
        </w:tc>
        <w:tc>
          <w:tcPr>
            <w:tcW w:w="0" w:type="auto"/>
          </w:tcPr>
          <w:p w14:paraId="4ED9369A" w14:textId="77777777" w:rsidR="00FF5F25" w:rsidRPr="00FF5F25" w:rsidRDefault="00FF5F25" w:rsidP="0043084B">
            <w:pPr>
              <w:spacing w:before="240"/>
              <w:rPr>
                <w:rFonts w:eastAsia="Times New Roman" w:cs="Times New Roman"/>
                <w:sz w:val="20"/>
                <w:szCs w:val="20"/>
              </w:rPr>
            </w:pPr>
            <w:r w:rsidRPr="00FF5F25">
              <w:rPr>
                <w:rFonts w:eastAsia="Times New Roman" w:cs="Times New Roman"/>
                <w:sz w:val="20"/>
                <w:szCs w:val="20"/>
              </w:rPr>
              <w:t>Kalatalousalue, vesialueiden omistajat</w:t>
            </w:r>
          </w:p>
        </w:tc>
        <w:tc>
          <w:tcPr>
            <w:tcW w:w="0" w:type="auto"/>
          </w:tcPr>
          <w:p w14:paraId="7E108D5B" w14:textId="77777777" w:rsidR="00FF5F25" w:rsidRPr="00FF5F25" w:rsidRDefault="00FF5F25" w:rsidP="0043084B">
            <w:pPr>
              <w:spacing w:before="240"/>
              <w:rPr>
                <w:rFonts w:eastAsia="Times New Roman" w:cs="Times New Roman"/>
                <w:sz w:val="20"/>
                <w:szCs w:val="20"/>
              </w:rPr>
            </w:pPr>
            <w:r w:rsidRPr="00FF5F25">
              <w:rPr>
                <w:rFonts w:eastAsia="Times New Roman" w:cs="Times New Roman"/>
                <w:sz w:val="20"/>
                <w:szCs w:val="20"/>
              </w:rPr>
              <w:t>Salon kaupunki</w:t>
            </w:r>
          </w:p>
        </w:tc>
      </w:tr>
      <w:tr w:rsidR="00FF5F25" w14:paraId="57C5997C" w14:textId="77777777" w:rsidTr="0043084B">
        <w:tc>
          <w:tcPr>
            <w:tcW w:w="0" w:type="auto"/>
          </w:tcPr>
          <w:p w14:paraId="4BC36278" w14:textId="77777777" w:rsidR="00FF5F25" w:rsidRPr="00FF5F25" w:rsidRDefault="00FF5F25" w:rsidP="0043084B">
            <w:pPr>
              <w:spacing w:before="240"/>
              <w:rPr>
                <w:rFonts w:eastAsia="Times New Roman" w:cs="Times New Roman"/>
                <w:sz w:val="20"/>
                <w:szCs w:val="20"/>
              </w:rPr>
            </w:pPr>
            <w:r w:rsidRPr="00FF5F25">
              <w:rPr>
                <w:rFonts w:eastAsia="Times New Roman" w:cs="Times New Roman"/>
                <w:sz w:val="20"/>
                <w:szCs w:val="20"/>
              </w:rPr>
              <w:t>Edistetään yhteistyötä hylkeenmetsästäjien ja vesialueiden omistajien välillä</w:t>
            </w:r>
          </w:p>
        </w:tc>
        <w:tc>
          <w:tcPr>
            <w:tcW w:w="0" w:type="auto"/>
          </w:tcPr>
          <w:p w14:paraId="21A572A8" w14:textId="439F7440" w:rsidR="00FF5F25" w:rsidRPr="00FF5F25" w:rsidRDefault="001155B5" w:rsidP="0043084B">
            <w:pPr>
              <w:spacing w:before="240"/>
              <w:rPr>
                <w:rFonts w:eastAsia="Times New Roman" w:cs="Times New Roman"/>
                <w:sz w:val="20"/>
                <w:szCs w:val="20"/>
              </w:rPr>
            </w:pPr>
            <w:r w:rsidRPr="00FF5F25">
              <w:rPr>
                <w:rFonts w:eastAsia="Times New Roman" w:cs="Times New Roman"/>
                <w:sz w:val="20"/>
                <w:szCs w:val="20"/>
              </w:rPr>
              <w:t>2022–2030</w:t>
            </w:r>
          </w:p>
        </w:tc>
        <w:tc>
          <w:tcPr>
            <w:tcW w:w="0" w:type="auto"/>
          </w:tcPr>
          <w:p w14:paraId="632C616F" w14:textId="77777777" w:rsidR="00FF5F25" w:rsidRPr="00FF5F25" w:rsidRDefault="00FF5F25" w:rsidP="0043084B">
            <w:pPr>
              <w:spacing w:before="240"/>
              <w:rPr>
                <w:rFonts w:eastAsia="Times New Roman" w:cs="Times New Roman"/>
                <w:sz w:val="20"/>
                <w:szCs w:val="20"/>
              </w:rPr>
            </w:pPr>
            <w:r w:rsidRPr="00FF5F25">
              <w:rPr>
                <w:rFonts w:eastAsia="Times New Roman" w:cs="Times New Roman"/>
                <w:sz w:val="20"/>
                <w:szCs w:val="20"/>
              </w:rPr>
              <w:t>Kalatalousalue</w:t>
            </w:r>
          </w:p>
        </w:tc>
        <w:tc>
          <w:tcPr>
            <w:tcW w:w="0" w:type="auto"/>
          </w:tcPr>
          <w:p w14:paraId="38A2C753" w14:textId="7B0B6A5C" w:rsidR="00FF5F25" w:rsidRPr="00FF5F25" w:rsidRDefault="00FF5F25" w:rsidP="0043084B">
            <w:pPr>
              <w:spacing w:before="240"/>
              <w:rPr>
                <w:rFonts w:eastAsia="Times New Roman" w:cs="Times New Roman"/>
                <w:sz w:val="20"/>
                <w:szCs w:val="20"/>
              </w:rPr>
            </w:pPr>
            <w:r w:rsidRPr="00FF5F25">
              <w:rPr>
                <w:rFonts w:eastAsia="Times New Roman" w:cs="Times New Roman"/>
                <w:sz w:val="20"/>
                <w:szCs w:val="20"/>
              </w:rPr>
              <w:t>Osakaskunnat, vesial</w:t>
            </w:r>
            <w:r w:rsidR="00D05641">
              <w:rPr>
                <w:rFonts w:eastAsia="Times New Roman" w:cs="Times New Roman"/>
                <w:sz w:val="20"/>
                <w:szCs w:val="20"/>
              </w:rPr>
              <w:t>ueiden</w:t>
            </w:r>
            <w:r w:rsidRPr="00FF5F25">
              <w:rPr>
                <w:rFonts w:eastAsia="Times New Roman" w:cs="Times New Roman"/>
                <w:sz w:val="20"/>
                <w:szCs w:val="20"/>
              </w:rPr>
              <w:t xml:space="preserve"> omistajat, metsästysseurat</w:t>
            </w:r>
          </w:p>
        </w:tc>
      </w:tr>
      <w:tr w:rsidR="00FF5F25" w14:paraId="734D1A89" w14:textId="77777777" w:rsidTr="0043084B">
        <w:tc>
          <w:tcPr>
            <w:tcW w:w="0" w:type="auto"/>
          </w:tcPr>
          <w:p w14:paraId="529E1E2F" w14:textId="77777777" w:rsidR="00FF5F25" w:rsidRPr="00FF5F25" w:rsidRDefault="00FF5F25" w:rsidP="0043084B">
            <w:pPr>
              <w:spacing w:before="240"/>
              <w:rPr>
                <w:rFonts w:eastAsia="Times New Roman" w:cs="Times New Roman"/>
                <w:sz w:val="20"/>
                <w:szCs w:val="20"/>
              </w:rPr>
            </w:pPr>
            <w:r w:rsidRPr="00FF5F25">
              <w:rPr>
                <w:rFonts w:eastAsia="Times New Roman" w:cs="Times New Roman"/>
                <w:sz w:val="20"/>
                <w:szCs w:val="20"/>
              </w:rPr>
              <w:t>Tiedot veneenlaskupaikoista ja niihin liittyvistä parkkipaikoista kalatalousalueen kotisivuille, ja tietojen aktiivinen päivitys</w:t>
            </w:r>
          </w:p>
        </w:tc>
        <w:tc>
          <w:tcPr>
            <w:tcW w:w="0" w:type="auto"/>
          </w:tcPr>
          <w:p w14:paraId="16F8DFBF" w14:textId="250F96CE" w:rsidR="00FF5F25" w:rsidRPr="00FF5F25" w:rsidRDefault="001155B5" w:rsidP="0043084B">
            <w:pPr>
              <w:spacing w:before="240"/>
              <w:rPr>
                <w:rFonts w:eastAsia="Times New Roman" w:cs="Times New Roman"/>
                <w:sz w:val="20"/>
                <w:szCs w:val="20"/>
              </w:rPr>
            </w:pPr>
            <w:r w:rsidRPr="00FF5F25">
              <w:rPr>
                <w:rFonts w:eastAsia="Times New Roman" w:cs="Times New Roman"/>
                <w:sz w:val="20"/>
                <w:szCs w:val="20"/>
              </w:rPr>
              <w:t>2023–2030</w:t>
            </w:r>
          </w:p>
        </w:tc>
        <w:tc>
          <w:tcPr>
            <w:tcW w:w="0" w:type="auto"/>
          </w:tcPr>
          <w:p w14:paraId="64AC60BA" w14:textId="77777777" w:rsidR="00FF5F25" w:rsidRPr="00FF5F25" w:rsidRDefault="00FF5F25" w:rsidP="0043084B">
            <w:pPr>
              <w:spacing w:before="240"/>
              <w:rPr>
                <w:rFonts w:eastAsia="Times New Roman" w:cs="Times New Roman"/>
                <w:sz w:val="20"/>
                <w:szCs w:val="20"/>
              </w:rPr>
            </w:pPr>
            <w:r w:rsidRPr="00FF5F25">
              <w:rPr>
                <w:rFonts w:eastAsia="Times New Roman" w:cs="Times New Roman"/>
                <w:sz w:val="20"/>
                <w:szCs w:val="20"/>
              </w:rPr>
              <w:t>Kalatalousalue</w:t>
            </w:r>
          </w:p>
        </w:tc>
        <w:tc>
          <w:tcPr>
            <w:tcW w:w="0" w:type="auto"/>
          </w:tcPr>
          <w:p w14:paraId="44079E34" w14:textId="77777777" w:rsidR="00FF5F25" w:rsidRPr="00FF5F25" w:rsidRDefault="00FF5F25" w:rsidP="0043084B">
            <w:pPr>
              <w:spacing w:before="240"/>
              <w:rPr>
                <w:rFonts w:eastAsia="Times New Roman" w:cs="Times New Roman"/>
                <w:sz w:val="20"/>
                <w:szCs w:val="20"/>
              </w:rPr>
            </w:pPr>
            <w:r w:rsidRPr="00FF5F25">
              <w:rPr>
                <w:rFonts w:eastAsia="Times New Roman" w:cs="Times New Roman"/>
                <w:sz w:val="20"/>
                <w:szCs w:val="20"/>
              </w:rPr>
              <w:t>Maa- ja vesialueiden omistajat</w:t>
            </w:r>
          </w:p>
        </w:tc>
      </w:tr>
      <w:tr w:rsidR="00FF5F25" w14:paraId="1386177B" w14:textId="77777777" w:rsidTr="0043084B">
        <w:tc>
          <w:tcPr>
            <w:tcW w:w="0" w:type="auto"/>
          </w:tcPr>
          <w:p w14:paraId="6FFFFE51" w14:textId="77777777" w:rsidR="00FF5F25" w:rsidRPr="00FF5F25" w:rsidRDefault="00FF5F25" w:rsidP="0043084B">
            <w:pPr>
              <w:spacing w:before="240"/>
              <w:rPr>
                <w:rFonts w:eastAsia="Times New Roman" w:cs="Times New Roman"/>
                <w:b/>
                <w:bCs/>
              </w:rPr>
            </w:pPr>
            <w:r w:rsidRPr="00FF5F25">
              <w:rPr>
                <w:rFonts w:eastAsia="Times New Roman" w:cs="Times New Roman"/>
                <w:b/>
                <w:bCs/>
              </w:rPr>
              <w:t>Yhteistoiminta</w:t>
            </w:r>
          </w:p>
        </w:tc>
        <w:tc>
          <w:tcPr>
            <w:tcW w:w="0" w:type="auto"/>
          </w:tcPr>
          <w:p w14:paraId="4ACC4FB4" w14:textId="77777777" w:rsidR="00FF5F25" w:rsidRPr="00FF5F25" w:rsidRDefault="00FF5F25" w:rsidP="0043084B">
            <w:pPr>
              <w:spacing w:before="24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B1A83FC" w14:textId="77777777" w:rsidR="00FF5F25" w:rsidRPr="00FF5F25" w:rsidRDefault="00FF5F25" w:rsidP="0043084B">
            <w:pPr>
              <w:spacing w:before="24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3461AFC" w14:textId="77777777" w:rsidR="00FF5F25" w:rsidRPr="00FF5F25" w:rsidRDefault="00FF5F25" w:rsidP="0043084B">
            <w:pPr>
              <w:spacing w:before="24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F5F25" w14:paraId="0733218E" w14:textId="77777777" w:rsidTr="0043084B">
        <w:tc>
          <w:tcPr>
            <w:tcW w:w="0" w:type="auto"/>
          </w:tcPr>
          <w:p w14:paraId="1A3F8CAC" w14:textId="77777777" w:rsidR="00FF5F25" w:rsidRPr="00FF5F25" w:rsidRDefault="00FF5F25" w:rsidP="0043084B">
            <w:pPr>
              <w:spacing w:before="240"/>
              <w:rPr>
                <w:rFonts w:eastAsia="Times New Roman" w:cs="Times New Roman"/>
                <w:sz w:val="20"/>
                <w:szCs w:val="20"/>
              </w:rPr>
            </w:pPr>
            <w:r w:rsidRPr="00FF5F25">
              <w:rPr>
                <w:rFonts w:eastAsia="Times New Roman" w:cs="Times New Roman"/>
                <w:sz w:val="20"/>
                <w:szCs w:val="20"/>
              </w:rPr>
              <w:t>Osakaskuntien ja yksityisten vesien omistajatietojen päivitys ja mahd. tiedot kalatalousalueen kotisivuille</w:t>
            </w:r>
          </w:p>
        </w:tc>
        <w:tc>
          <w:tcPr>
            <w:tcW w:w="0" w:type="auto"/>
          </w:tcPr>
          <w:p w14:paraId="130464CD" w14:textId="7790935A" w:rsidR="00FF5F25" w:rsidRPr="00FF5F25" w:rsidRDefault="001155B5" w:rsidP="0043084B">
            <w:pPr>
              <w:spacing w:before="240"/>
              <w:rPr>
                <w:rFonts w:eastAsia="Times New Roman" w:cs="Times New Roman"/>
                <w:sz w:val="20"/>
                <w:szCs w:val="20"/>
              </w:rPr>
            </w:pPr>
            <w:r w:rsidRPr="00FF5F25">
              <w:rPr>
                <w:rFonts w:eastAsia="Times New Roman" w:cs="Times New Roman"/>
                <w:sz w:val="20"/>
                <w:szCs w:val="20"/>
              </w:rPr>
              <w:t>2022–2023</w:t>
            </w:r>
          </w:p>
        </w:tc>
        <w:tc>
          <w:tcPr>
            <w:tcW w:w="0" w:type="auto"/>
          </w:tcPr>
          <w:p w14:paraId="2A9BB66F" w14:textId="77777777" w:rsidR="00FF5F25" w:rsidRPr="00FF5F25" w:rsidRDefault="00FF5F25" w:rsidP="0043084B">
            <w:pPr>
              <w:spacing w:before="240"/>
              <w:rPr>
                <w:rFonts w:eastAsia="Times New Roman" w:cs="Times New Roman"/>
                <w:sz w:val="20"/>
                <w:szCs w:val="20"/>
              </w:rPr>
            </w:pPr>
            <w:r w:rsidRPr="00FF5F25">
              <w:rPr>
                <w:rFonts w:eastAsia="Times New Roman" w:cs="Times New Roman"/>
                <w:sz w:val="20"/>
                <w:szCs w:val="20"/>
              </w:rPr>
              <w:t>Kalatalousalue</w:t>
            </w:r>
          </w:p>
        </w:tc>
        <w:tc>
          <w:tcPr>
            <w:tcW w:w="0" w:type="auto"/>
          </w:tcPr>
          <w:p w14:paraId="32B28F60" w14:textId="77777777" w:rsidR="00FF5F25" w:rsidRPr="00FF5F25" w:rsidRDefault="00FF5F25" w:rsidP="0043084B">
            <w:pPr>
              <w:spacing w:before="240"/>
              <w:rPr>
                <w:rFonts w:eastAsia="Times New Roman" w:cs="Times New Roman"/>
                <w:sz w:val="20"/>
                <w:szCs w:val="20"/>
              </w:rPr>
            </w:pPr>
            <w:r w:rsidRPr="00FF5F25">
              <w:rPr>
                <w:rFonts w:eastAsia="Times New Roman" w:cs="Times New Roman"/>
                <w:sz w:val="20"/>
                <w:szCs w:val="20"/>
              </w:rPr>
              <w:t>Vesialueiden omistajat</w:t>
            </w:r>
          </w:p>
        </w:tc>
      </w:tr>
      <w:tr w:rsidR="00FF5F25" w14:paraId="10AC2042" w14:textId="77777777" w:rsidTr="0043084B">
        <w:tc>
          <w:tcPr>
            <w:tcW w:w="0" w:type="auto"/>
          </w:tcPr>
          <w:p w14:paraId="4F9B0998" w14:textId="77777777" w:rsidR="00FF5F25" w:rsidRPr="00FF5F25" w:rsidRDefault="00FF5F25" w:rsidP="0043084B">
            <w:pPr>
              <w:spacing w:before="240"/>
              <w:rPr>
                <w:rFonts w:eastAsia="Times New Roman" w:cs="Times New Roman"/>
                <w:sz w:val="20"/>
                <w:szCs w:val="20"/>
              </w:rPr>
            </w:pPr>
            <w:r w:rsidRPr="00FF5F25">
              <w:rPr>
                <w:rFonts w:eastAsia="Times New Roman" w:cs="Times New Roman"/>
                <w:sz w:val="20"/>
                <w:szCs w:val="20"/>
              </w:rPr>
              <w:t>Kannustetaan osakaskuntia järjestäytymiseen ja yhdistymiseen aktiivisella tiedotuksella</w:t>
            </w:r>
          </w:p>
        </w:tc>
        <w:tc>
          <w:tcPr>
            <w:tcW w:w="0" w:type="auto"/>
          </w:tcPr>
          <w:p w14:paraId="09CBF13A" w14:textId="29949F15" w:rsidR="00FF5F25" w:rsidRPr="00FF5F25" w:rsidRDefault="001155B5" w:rsidP="0043084B">
            <w:pPr>
              <w:spacing w:before="240"/>
              <w:rPr>
                <w:rFonts w:eastAsia="Times New Roman" w:cs="Times New Roman"/>
                <w:sz w:val="20"/>
                <w:szCs w:val="20"/>
              </w:rPr>
            </w:pPr>
            <w:r w:rsidRPr="00FF5F25">
              <w:rPr>
                <w:rFonts w:eastAsia="Times New Roman" w:cs="Times New Roman"/>
                <w:sz w:val="20"/>
                <w:szCs w:val="20"/>
              </w:rPr>
              <w:t>2022–2023</w:t>
            </w:r>
          </w:p>
        </w:tc>
        <w:tc>
          <w:tcPr>
            <w:tcW w:w="0" w:type="auto"/>
          </w:tcPr>
          <w:p w14:paraId="6FF1EBD9" w14:textId="77777777" w:rsidR="00FF5F25" w:rsidRPr="00FF5F25" w:rsidRDefault="00FF5F25" w:rsidP="0043084B">
            <w:pPr>
              <w:spacing w:before="240"/>
              <w:rPr>
                <w:rFonts w:eastAsia="Times New Roman" w:cs="Times New Roman"/>
                <w:sz w:val="20"/>
                <w:szCs w:val="20"/>
              </w:rPr>
            </w:pPr>
            <w:r w:rsidRPr="00FF5F25">
              <w:rPr>
                <w:rFonts w:eastAsia="Times New Roman" w:cs="Times New Roman"/>
                <w:sz w:val="20"/>
                <w:szCs w:val="20"/>
              </w:rPr>
              <w:t>Kalatalousalue</w:t>
            </w:r>
          </w:p>
        </w:tc>
        <w:tc>
          <w:tcPr>
            <w:tcW w:w="0" w:type="auto"/>
          </w:tcPr>
          <w:p w14:paraId="2EF1E35D" w14:textId="77777777" w:rsidR="00FF5F25" w:rsidRPr="00FF5F25" w:rsidRDefault="00FF5F25" w:rsidP="0043084B">
            <w:pPr>
              <w:spacing w:before="24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F5F25" w14:paraId="2C7861A0" w14:textId="77777777" w:rsidTr="0043084B">
        <w:tc>
          <w:tcPr>
            <w:tcW w:w="0" w:type="auto"/>
          </w:tcPr>
          <w:p w14:paraId="365E43AB" w14:textId="77777777" w:rsidR="00FF5F25" w:rsidRPr="00FF5F25" w:rsidRDefault="00FF5F25" w:rsidP="0043084B">
            <w:pPr>
              <w:spacing w:before="240"/>
              <w:rPr>
                <w:rFonts w:eastAsia="Times New Roman" w:cs="Times New Roman"/>
                <w:sz w:val="20"/>
                <w:szCs w:val="20"/>
              </w:rPr>
            </w:pPr>
            <w:r w:rsidRPr="00FF5F25">
              <w:rPr>
                <w:rFonts w:eastAsia="Times New Roman" w:cs="Times New Roman"/>
                <w:sz w:val="20"/>
                <w:szCs w:val="20"/>
              </w:rPr>
              <w:t>Yhtenäislupa-alueisiin liittyvän kysynnän selvittäminen</w:t>
            </w:r>
          </w:p>
        </w:tc>
        <w:tc>
          <w:tcPr>
            <w:tcW w:w="0" w:type="auto"/>
          </w:tcPr>
          <w:p w14:paraId="5956B9BB" w14:textId="4E58443A" w:rsidR="00FF5F25" w:rsidRPr="00FF5F25" w:rsidRDefault="001155B5" w:rsidP="0043084B">
            <w:pPr>
              <w:spacing w:before="240"/>
              <w:rPr>
                <w:rFonts w:eastAsia="Times New Roman" w:cs="Times New Roman"/>
                <w:sz w:val="20"/>
                <w:szCs w:val="20"/>
              </w:rPr>
            </w:pPr>
            <w:r w:rsidRPr="00FF5F25">
              <w:rPr>
                <w:rFonts w:eastAsia="Times New Roman" w:cs="Times New Roman"/>
                <w:sz w:val="20"/>
                <w:szCs w:val="20"/>
              </w:rPr>
              <w:t>2023–2024</w:t>
            </w:r>
          </w:p>
        </w:tc>
        <w:tc>
          <w:tcPr>
            <w:tcW w:w="0" w:type="auto"/>
          </w:tcPr>
          <w:p w14:paraId="6F202721" w14:textId="77777777" w:rsidR="00FF5F25" w:rsidRPr="00FF5F25" w:rsidRDefault="00FF5F25" w:rsidP="0043084B">
            <w:pPr>
              <w:spacing w:before="240"/>
              <w:rPr>
                <w:rFonts w:eastAsia="Times New Roman" w:cs="Times New Roman"/>
                <w:sz w:val="20"/>
                <w:szCs w:val="20"/>
              </w:rPr>
            </w:pPr>
            <w:r w:rsidRPr="00FF5F25">
              <w:rPr>
                <w:rFonts w:eastAsia="Times New Roman" w:cs="Times New Roman"/>
                <w:sz w:val="20"/>
                <w:szCs w:val="20"/>
              </w:rPr>
              <w:t>Kalatalousalue</w:t>
            </w:r>
          </w:p>
        </w:tc>
        <w:tc>
          <w:tcPr>
            <w:tcW w:w="0" w:type="auto"/>
          </w:tcPr>
          <w:p w14:paraId="3F8A01EB" w14:textId="77777777" w:rsidR="00FF5F25" w:rsidRPr="00FF5F25" w:rsidRDefault="00FF5F25" w:rsidP="0043084B">
            <w:pPr>
              <w:spacing w:before="24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F5F25" w14:paraId="1561BCCB" w14:textId="77777777" w:rsidTr="0043084B">
        <w:tc>
          <w:tcPr>
            <w:tcW w:w="0" w:type="auto"/>
          </w:tcPr>
          <w:p w14:paraId="2145F505" w14:textId="77777777" w:rsidR="00FF5F25" w:rsidRPr="00FF5F25" w:rsidRDefault="00FF5F25" w:rsidP="0043084B">
            <w:pPr>
              <w:spacing w:before="240"/>
              <w:rPr>
                <w:rFonts w:eastAsia="Times New Roman" w:cs="Times New Roman"/>
                <w:sz w:val="20"/>
                <w:szCs w:val="20"/>
              </w:rPr>
            </w:pPr>
            <w:r w:rsidRPr="00FF5F25">
              <w:rPr>
                <w:rFonts w:eastAsia="Times New Roman" w:cs="Times New Roman"/>
                <w:sz w:val="20"/>
                <w:szCs w:val="20"/>
              </w:rPr>
              <w:t>Selvitetään mahdollisuuksia laajentaa Salon kaupungin lupa-alueita ottamalla mukaan lähialueiden osakaskuntia</w:t>
            </w:r>
          </w:p>
        </w:tc>
        <w:tc>
          <w:tcPr>
            <w:tcW w:w="0" w:type="auto"/>
          </w:tcPr>
          <w:p w14:paraId="13D575A5" w14:textId="0D456ABA" w:rsidR="00FF5F25" w:rsidRPr="00FF5F25" w:rsidRDefault="001155B5" w:rsidP="0043084B">
            <w:pPr>
              <w:spacing w:before="240"/>
              <w:rPr>
                <w:rFonts w:eastAsia="Times New Roman" w:cs="Times New Roman"/>
                <w:sz w:val="20"/>
                <w:szCs w:val="20"/>
              </w:rPr>
            </w:pPr>
            <w:r w:rsidRPr="00FF5F25">
              <w:rPr>
                <w:rFonts w:eastAsia="Times New Roman" w:cs="Times New Roman"/>
                <w:sz w:val="20"/>
                <w:szCs w:val="20"/>
              </w:rPr>
              <w:t>2023–2024</w:t>
            </w:r>
          </w:p>
        </w:tc>
        <w:tc>
          <w:tcPr>
            <w:tcW w:w="0" w:type="auto"/>
          </w:tcPr>
          <w:p w14:paraId="7F0EF096" w14:textId="77777777" w:rsidR="00FF5F25" w:rsidRPr="00FF5F25" w:rsidRDefault="00FF5F25" w:rsidP="0043084B">
            <w:pPr>
              <w:spacing w:before="240"/>
              <w:rPr>
                <w:rFonts w:eastAsia="Times New Roman" w:cs="Times New Roman"/>
                <w:sz w:val="20"/>
                <w:szCs w:val="20"/>
              </w:rPr>
            </w:pPr>
            <w:r w:rsidRPr="00FF5F25">
              <w:rPr>
                <w:rFonts w:eastAsia="Times New Roman" w:cs="Times New Roman"/>
                <w:sz w:val="20"/>
                <w:szCs w:val="20"/>
              </w:rPr>
              <w:t>Kalatalousalue</w:t>
            </w:r>
          </w:p>
        </w:tc>
        <w:tc>
          <w:tcPr>
            <w:tcW w:w="0" w:type="auto"/>
          </w:tcPr>
          <w:p w14:paraId="7B30ACCA" w14:textId="77777777" w:rsidR="00FF5F25" w:rsidRPr="00FF5F25" w:rsidRDefault="00FF5F25" w:rsidP="0043084B">
            <w:pPr>
              <w:spacing w:before="240"/>
              <w:rPr>
                <w:rFonts w:eastAsia="Times New Roman" w:cs="Times New Roman"/>
                <w:sz w:val="20"/>
                <w:szCs w:val="20"/>
              </w:rPr>
            </w:pPr>
            <w:r w:rsidRPr="00FF5F25">
              <w:rPr>
                <w:rFonts w:eastAsia="Times New Roman" w:cs="Times New Roman"/>
                <w:sz w:val="20"/>
                <w:szCs w:val="20"/>
              </w:rPr>
              <w:t>Salon kaupunki, vesialueiden omistajat</w:t>
            </w:r>
          </w:p>
        </w:tc>
      </w:tr>
      <w:tr w:rsidR="00FF5F25" w14:paraId="0A0A723B" w14:textId="77777777" w:rsidTr="0043084B">
        <w:tc>
          <w:tcPr>
            <w:tcW w:w="0" w:type="auto"/>
          </w:tcPr>
          <w:p w14:paraId="61947184" w14:textId="77777777" w:rsidR="00FF5F25" w:rsidRPr="00FF5F25" w:rsidRDefault="00FF5F25" w:rsidP="0043084B">
            <w:pPr>
              <w:spacing w:before="240"/>
              <w:rPr>
                <w:rFonts w:eastAsia="Times New Roman" w:cs="Times New Roman"/>
                <w:sz w:val="20"/>
                <w:szCs w:val="20"/>
              </w:rPr>
            </w:pPr>
            <w:r w:rsidRPr="00FF5F25">
              <w:rPr>
                <w:rFonts w:eastAsia="Times New Roman" w:cs="Times New Roman"/>
                <w:sz w:val="20"/>
                <w:szCs w:val="20"/>
              </w:rPr>
              <w:t>Selvitetään omistajien halukkuutta yhtenäislupa-alueiden muodostamiseen potentiaalisilla vesialueilla</w:t>
            </w:r>
          </w:p>
        </w:tc>
        <w:tc>
          <w:tcPr>
            <w:tcW w:w="0" w:type="auto"/>
          </w:tcPr>
          <w:p w14:paraId="16D3B085" w14:textId="3F3520F9" w:rsidR="00FF5F25" w:rsidRPr="00FF5F25" w:rsidRDefault="001155B5" w:rsidP="0043084B">
            <w:pPr>
              <w:spacing w:before="240"/>
              <w:rPr>
                <w:rFonts w:eastAsia="Times New Roman" w:cs="Times New Roman"/>
                <w:sz w:val="20"/>
                <w:szCs w:val="20"/>
              </w:rPr>
            </w:pPr>
            <w:r w:rsidRPr="00FF5F25">
              <w:rPr>
                <w:rFonts w:eastAsia="Times New Roman" w:cs="Times New Roman"/>
                <w:sz w:val="20"/>
                <w:szCs w:val="20"/>
              </w:rPr>
              <w:t>2023–2024</w:t>
            </w:r>
          </w:p>
        </w:tc>
        <w:tc>
          <w:tcPr>
            <w:tcW w:w="0" w:type="auto"/>
          </w:tcPr>
          <w:p w14:paraId="52279071" w14:textId="77777777" w:rsidR="00FF5F25" w:rsidRPr="00FF5F25" w:rsidRDefault="00FF5F25" w:rsidP="0043084B">
            <w:pPr>
              <w:spacing w:before="240"/>
              <w:rPr>
                <w:rFonts w:eastAsia="Times New Roman" w:cs="Times New Roman"/>
                <w:sz w:val="20"/>
                <w:szCs w:val="20"/>
              </w:rPr>
            </w:pPr>
            <w:r w:rsidRPr="00FF5F25">
              <w:rPr>
                <w:rFonts w:eastAsia="Times New Roman" w:cs="Times New Roman"/>
                <w:sz w:val="20"/>
                <w:szCs w:val="20"/>
              </w:rPr>
              <w:t>Kalatalousalue</w:t>
            </w:r>
          </w:p>
        </w:tc>
        <w:tc>
          <w:tcPr>
            <w:tcW w:w="0" w:type="auto"/>
          </w:tcPr>
          <w:p w14:paraId="52DD2CBF" w14:textId="77777777" w:rsidR="00FF5F25" w:rsidRPr="00FF5F25" w:rsidRDefault="00FF5F25" w:rsidP="0043084B">
            <w:pPr>
              <w:spacing w:before="240"/>
              <w:rPr>
                <w:rFonts w:eastAsia="Times New Roman" w:cs="Times New Roman"/>
                <w:sz w:val="20"/>
                <w:szCs w:val="20"/>
              </w:rPr>
            </w:pPr>
            <w:r w:rsidRPr="00FF5F25">
              <w:rPr>
                <w:rFonts w:eastAsia="Times New Roman" w:cs="Times New Roman"/>
                <w:sz w:val="20"/>
                <w:szCs w:val="20"/>
              </w:rPr>
              <w:t>Vesialueiden omistajat</w:t>
            </w:r>
          </w:p>
        </w:tc>
      </w:tr>
    </w:tbl>
    <w:p w14:paraId="7D45E64B" w14:textId="77777777" w:rsidR="00516459" w:rsidRPr="001351E1" w:rsidRDefault="00516459" w:rsidP="00312028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</w:rPr>
      </w:pPr>
    </w:p>
    <w:p w14:paraId="2E223EB0" w14:textId="48962D50" w:rsidR="00312028" w:rsidRPr="00516459" w:rsidRDefault="00516459" w:rsidP="00516459">
      <w:pPr>
        <w:pStyle w:val="Otsikko1"/>
        <w:rPr>
          <w:color w:val="275317" w:themeColor="accent6" w:themeShade="80"/>
        </w:rPr>
      </w:pPr>
      <w:bookmarkStart w:id="2" w:name="_Toc166234565"/>
      <w:r>
        <w:rPr>
          <w:color w:val="275317" w:themeColor="accent6" w:themeShade="80"/>
        </w:rPr>
        <w:lastRenderedPageBreak/>
        <w:t>Kalastuksenvalvonnan järjestäminen</w:t>
      </w:r>
      <w:bookmarkEnd w:id="2"/>
    </w:p>
    <w:p w14:paraId="4F769B08" w14:textId="68A8424B" w:rsidR="00D04634" w:rsidRDefault="00D04634" w:rsidP="00516459">
      <w:pPr>
        <w:spacing w:before="240" w:line="276" w:lineRule="auto"/>
      </w:pPr>
      <w:r>
        <w:t xml:space="preserve">Kalatalousalueen </w:t>
      </w:r>
      <w:r w:rsidR="00A61E11">
        <w:t xml:space="preserve">kalastuksenvalvonnan päämääränä on kalastuksen laillisuuden ja luvallisuuden varmistaminen, jonka avulla tuetaan kalatalousalueen toimintaa kalastuksen kehittämiseksi ja kalakantojen hoitamiseksi. Kalastuksenvalvonnan avulla on tarkoitus </w:t>
      </w:r>
      <w:r w:rsidR="00ED4780">
        <w:t>saada se näkyväksi myönteisessä mielessä laajalle</w:t>
      </w:r>
      <w:r w:rsidR="003A31F7">
        <w:t xml:space="preserve"> yleisölle etenkin kesäkaudella</w:t>
      </w:r>
      <w:r w:rsidR="00B05C63">
        <w:t xml:space="preserve"> </w:t>
      </w:r>
      <w:r w:rsidR="004E64C6">
        <w:t xml:space="preserve">sekä lisätä vuotuista kalastonhoitomaksukertymää. </w:t>
      </w:r>
    </w:p>
    <w:p w14:paraId="009AFD91" w14:textId="77777777" w:rsidR="00580146" w:rsidRDefault="00167F5C" w:rsidP="00516459">
      <w:pPr>
        <w:spacing w:before="240" w:line="276" w:lineRule="auto"/>
      </w:pPr>
      <w:r>
        <w:t>Kalastuksenvalvonnan painopiste</w:t>
      </w:r>
      <w:r w:rsidR="00E60598">
        <w:t>iksi</w:t>
      </w:r>
      <w:r>
        <w:t xml:space="preserve"> suunnitelmakaudelle </w:t>
      </w:r>
      <w:r w:rsidR="00FB1DC3">
        <w:t>2022–2031</w:t>
      </w:r>
      <w:r w:rsidR="00766AF4">
        <w:t xml:space="preserve"> o</w:t>
      </w:r>
      <w:r w:rsidR="00E60598">
        <w:t>n määritetty</w:t>
      </w:r>
      <w:r w:rsidR="00766AF4">
        <w:t xml:space="preserve"> </w:t>
      </w:r>
      <w:r w:rsidR="00FA668C">
        <w:t>kalatalousalueen nykyiset ja tulevat koskikalastu</w:t>
      </w:r>
      <w:r w:rsidR="00C03562">
        <w:t>sa</w:t>
      </w:r>
      <w:r w:rsidR="00FA668C">
        <w:t>lueet</w:t>
      </w:r>
      <w:r w:rsidR="00C03562">
        <w:t>, rannikkojokien keväinen kuoreen vapaa-ajankalastus</w:t>
      </w:r>
      <w:r w:rsidR="005D0858">
        <w:t>, Salon seudun arvokkaat jokialueet Kiskonjoen, Uskelanjoen</w:t>
      </w:r>
      <w:r w:rsidR="005822A6">
        <w:t xml:space="preserve"> ja Halikonjoen alueilla sekä kuhan kalastuksenvalvonnan osalta Halikonlahti ja </w:t>
      </w:r>
      <w:proofErr w:type="spellStart"/>
      <w:r w:rsidR="005822A6">
        <w:t>Paimionselkä</w:t>
      </w:r>
      <w:proofErr w:type="spellEnd"/>
      <w:r w:rsidR="005822A6">
        <w:t>.</w:t>
      </w:r>
      <w:r w:rsidR="0073161E">
        <w:t xml:space="preserve"> </w:t>
      </w:r>
    </w:p>
    <w:p w14:paraId="3CD01291" w14:textId="0E557CA2" w:rsidR="00FA668C" w:rsidRDefault="0073161E" w:rsidP="00516459">
      <w:pPr>
        <w:spacing w:before="240" w:line="276" w:lineRule="auto"/>
      </w:pPr>
      <w:r>
        <w:t>Vuoden 2024 kalastuksenvalvonnan painopiste</w:t>
      </w:r>
      <w:r w:rsidR="00E60598">
        <w:t xml:space="preserve">eksi on valikoitunut </w:t>
      </w:r>
      <w:r w:rsidR="00164D3D">
        <w:t>kalastuksenvalvonnan ammattimaistaminen</w:t>
      </w:r>
      <w:r w:rsidR="00047A48">
        <w:t xml:space="preserve">, jonka toteuttamiseen käytetään myös </w:t>
      </w:r>
      <w:r w:rsidR="002A0B70">
        <w:t>kalatalousalueen kalastuksenvalvontaan hankittu</w:t>
      </w:r>
      <w:r w:rsidR="00AE7347">
        <w:t>a</w:t>
      </w:r>
      <w:r w:rsidR="002A0B70">
        <w:t xml:space="preserve"> valvontavene</w:t>
      </w:r>
      <w:r w:rsidR="00AF5DEC">
        <w:t>ttä</w:t>
      </w:r>
      <w:r w:rsidR="002A0B70">
        <w:t>.</w:t>
      </w:r>
      <w:r w:rsidR="002272CB">
        <w:t xml:space="preserve"> Kalatalousalueella on paljon valvoji</w:t>
      </w:r>
      <w:r w:rsidR="00A11E42">
        <w:t>a, mutta suhteellisen vähän valvontaa. Pyritään aktivoimaan valtuutettuja valvojia toimintakaudella 2024–2025. Hallituksen päätöksellä kalastuksenvalvontaa pyritään ammattimaistamaan</w:t>
      </w:r>
      <w:r w:rsidR="0080152C">
        <w:t xml:space="preserve"> taloudellisilla korvauksilla raportoitua valvontaa vastaan. </w:t>
      </w:r>
    </w:p>
    <w:p w14:paraId="19B74A99" w14:textId="592F8D89" w:rsidR="00BB78B2" w:rsidRDefault="00312028" w:rsidP="00516459">
      <w:pPr>
        <w:spacing w:before="240" w:line="276" w:lineRule="auto"/>
      </w:pPr>
      <w:r>
        <w:t>Kalatalousalueen</w:t>
      </w:r>
      <w:r w:rsidRPr="00934852">
        <w:t xml:space="preserve"> kalastuksenvalvonta</w:t>
      </w:r>
      <w:r w:rsidR="00164D3D">
        <w:t xml:space="preserve">a </w:t>
      </w:r>
      <w:r w:rsidRPr="00934852">
        <w:t>koordin</w:t>
      </w:r>
      <w:r w:rsidR="00164D3D">
        <w:t>oi puheenjohtaja Markku Ketonen ja</w:t>
      </w:r>
      <w:r>
        <w:t xml:space="preserve"> toiminnanjohtaja </w:t>
      </w:r>
      <w:r w:rsidR="00164D3D">
        <w:t>Johanna Piipanoja</w:t>
      </w:r>
      <w:r>
        <w:t xml:space="preserve">. </w:t>
      </w:r>
      <w:r w:rsidR="00BB78B2">
        <w:t xml:space="preserve">Kalatalousalueella on käytössä kalastuksenvalvonnan oma puhelinnumero </w:t>
      </w:r>
      <w:r w:rsidR="00AF5DEC">
        <w:t>044–9804134</w:t>
      </w:r>
      <w:r w:rsidR="00BB78B2">
        <w:t xml:space="preserve">, </w:t>
      </w:r>
      <w:r w:rsidR="006555E5">
        <w:t xml:space="preserve">jota hallinnoi kalatalousalueen puheenjohtaja Markku Ketonen. </w:t>
      </w:r>
    </w:p>
    <w:p w14:paraId="78D04093" w14:textId="20A87B68" w:rsidR="00C84A2C" w:rsidRDefault="00495362" w:rsidP="006C754C">
      <w:pPr>
        <w:spacing w:before="240" w:line="276" w:lineRule="auto"/>
      </w:pPr>
      <w:r>
        <w:t xml:space="preserve">Kalastuksenvalvonnan tuloksellisuutta seurataan kalastuksenvalvojien raportoinnin kautta ja vuoden </w:t>
      </w:r>
      <w:r w:rsidR="00017C39">
        <w:t>2024–2025</w:t>
      </w:r>
      <w:r>
        <w:t xml:space="preserve"> </w:t>
      </w:r>
      <w:r w:rsidR="00C6314F">
        <w:t xml:space="preserve">suunnitelmiin kuuluu sähköisen valvontatyökalun käyttöönottaminen raportoinnin ja </w:t>
      </w:r>
      <w:r w:rsidR="00F04954">
        <w:t>seurannan</w:t>
      </w:r>
      <w:r w:rsidR="00C6314F">
        <w:t xml:space="preserve"> tehostamis</w:t>
      </w:r>
      <w:r w:rsidR="00F04954">
        <w:t xml:space="preserve">eksi ja helpottamiseksi. </w:t>
      </w:r>
      <w:r w:rsidR="00B2236D">
        <w:t xml:space="preserve">Sähköinen valvontatyökalu helpottaa myös kalastuksenvalvonnan </w:t>
      </w:r>
      <w:r w:rsidR="001E3BD4">
        <w:t xml:space="preserve">vuosittaisten yhteenvetojen laatimista, joiden avulla pystytään seuraamaan kalastuksenvalvonnan </w:t>
      </w:r>
      <w:r w:rsidR="00CA7087">
        <w:t>volyymin toteutumista sekä sitä, miten erilaisten rikkomusten</w:t>
      </w:r>
      <w:r w:rsidR="005E3493">
        <w:t xml:space="preserve"> määrät suhteessa valvontatapahtumien määriin kehittyvät.</w:t>
      </w:r>
      <w:r w:rsidR="00017C39">
        <w:t xml:space="preserve"> Valvontatyökalu</w:t>
      </w:r>
      <w:r w:rsidR="00B22FDA">
        <w:t>n kustannus on 370 €/käyttäjä, joten se annetaan käyttöön ainoastaan sellaisille valvojille, jo</w:t>
      </w:r>
      <w:r w:rsidR="00D44D81">
        <w:t xml:space="preserve">tka sitoutuvat valvomaan kalatalousalueella aktiivisesti. Toimintakauden 2024 alussa kalatalousalueella </w:t>
      </w:r>
      <w:r w:rsidR="0056470B">
        <w:t>sähköinen valvontatyökalu on</w:t>
      </w:r>
      <w:r w:rsidR="00D44D81">
        <w:t xml:space="preserve"> käytössä</w:t>
      </w:r>
      <w:r w:rsidR="0056470B">
        <w:t xml:space="preserve"> kahdella valvojalla.</w:t>
      </w:r>
      <w:r w:rsidR="006C754C">
        <w:t xml:space="preserve"> </w:t>
      </w:r>
      <w:r w:rsidR="00312028" w:rsidRPr="006C754C">
        <w:t>Kalastuksenvalvontaan haetaan tarpeen mukaan vuosittain kalatalouden edistämismäärärahoja.</w:t>
      </w:r>
    </w:p>
    <w:p w14:paraId="73A3E9A3" w14:textId="77777777" w:rsidR="006C754C" w:rsidRPr="006C754C" w:rsidRDefault="006C754C" w:rsidP="006C754C">
      <w:pPr>
        <w:spacing w:before="240" w:line="276" w:lineRule="auto"/>
      </w:pPr>
    </w:p>
    <w:p w14:paraId="09A057CC" w14:textId="2D177AD6" w:rsidR="00516459" w:rsidRPr="00E358EF" w:rsidRDefault="00516459" w:rsidP="00516459">
      <w:pPr>
        <w:pStyle w:val="Otsikko1"/>
        <w:rPr>
          <w:color w:val="275317" w:themeColor="accent6" w:themeShade="80"/>
        </w:rPr>
      </w:pPr>
      <w:bookmarkStart w:id="3" w:name="_Toc166234566"/>
      <w:r>
        <w:rPr>
          <w:color w:val="275317" w:themeColor="accent6" w:themeShade="80"/>
        </w:rPr>
        <w:lastRenderedPageBreak/>
        <w:t>Muu toiminta</w:t>
      </w:r>
      <w:bookmarkEnd w:id="3"/>
    </w:p>
    <w:p w14:paraId="04F773A4" w14:textId="528AD687" w:rsidR="00C84A2C" w:rsidRDefault="00FB78BA" w:rsidP="00516459">
      <w:pPr>
        <w:spacing w:line="276" w:lineRule="auto"/>
      </w:pPr>
      <w:r>
        <w:t xml:space="preserve">Kalatalousalue </w:t>
      </w:r>
      <w:r w:rsidR="00C63745">
        <w:t xml:space="preserve">on hakenut vuonna 2024 </w:t>
      </w:r>
      <w:r w:rsidR="00375FBF">
        <w:t xml:space="preserve">ELY-keskuksen kalatalouden edistämismäärärahoja </w:t>
      </w:r>
      <w:proofErr w:type="spellStart"/>
      <w:r w:rsidR="009C33B3">
        <w:t>Hitolanjoen</w:t>
      </w:r>
      <w:proofErr w:type="spellEnd"/>
      <w:r w:rsidR="009C33B3">
        <w:t xml:space="preserve"> kunnostukseen 3500 € ja </w:t>
      </w:r>
      <w:r w:rsidR="00A75F77">
        <w:t xml:space="preserve">sähkökoekalastusten jatkamiseen 5500 €. </w:t>
      </w:r>
      <w:r w:rsidR="006E485C">
        <w:t xml:space="preserve"> </w:t>
      </w:r>
      <w:proofErr w:type="spellStart"/>
      <w:r w:rsidR="00EA6415">
        <w:t>Hitolanjoen</w:t>
      </w:r>
      <w:proofErr w:type="spellEnd"/>
      <w:r w:rsidR="00EA6415">
        <w:t xml:space="preserve"> kunnostu</w:t>
      </w:r>
      <w:r w:rsidR="002B1470">
        <w:t xml:space="preserve">ksilla on tarkoitus </w:t>
      </w:r>
      <w:r w:rsidR="00266045">
        <w:t>parantaa</w:t>
      </w:r>
      <w:r w:rsidR="00DB376E">
        <w:t xml:space="preserve"> taimenen poikastuotantoa ja </w:t>
      </w:r>
      <w:r w:rsidR="009715D7">
        <w:t xml:space="preserve">elvyttää sen luontaista elinkiertoa </w:t>
      </w:r>
      <w:proofErr w:type="spellStart"/>
      <w:r w:rsidR="009715D7">
        <w:t>Hitolanjoen</w:t>
      </w:r>
      <w:proofErr w:type="spellEnd"/>
      <w:r w:rsidR="009715D7">
        <w:t xml:space="preserve"> alueella. </w:t>
      </w:r>
      <w:r w:rsidR="00794517">
        <w:t xml:space="preserve">Kunnostukset parantavat samalla myös muiden kalojen, rapujen sekä vesieliöstön elinolosuhteita. </w:t>
      </w:r>
      <w:r w:rsidR="002E4ED0">
        <w:t xml:space="preserve">Sähkökoekalastuksilla on puolestaan tarkoitus </w:t>
      </w:r>
      <w:r w:rsidR="00755F22">
        <w:t xml:space="preserve">selvittää Mynäjoen </w:t>
      </w:r>
      <w:r w:rsidR="006F6347">
        <w:t xml:space="preserve">ja Hirvijoen </w:t>
      </w:r>
      <w:r w:rsidR="00E77167">
        <w:t>kalakantojen esiintyvyyttä</w:t>
      </w:r>
      <w:r w:rsidR="00FB114B">
        <w:t xml:space="preserve"> vesistöissä. Mikäli hankkeen resurssit riittävät </w:t>
      </w:r>
      <w:r w:rsidR="00776F58">
        <w:t xml:space="preserve">on </w:t>
      </w:r>
      <w:r w:rsidR="00B15DAE">
        <w:t>tiedossa muitakin potentiaalisia sähkökoekalastettavia kohteita Maskunjoen, Aurajoen sekä Salon jokien vesistöissä.</w:t>
      </w:r>
      <w:r w:rsidR="001577D5">
        <w:t xml:space="preserve"> Sähkökoekalastuksissa saatavaa tietoa voidaan käyttää </w:t>
      </w:r>
      <w:r w:rsidR="00F314FD">
        <w:t>kalatalousalueen</w:t>
      </w:r>
      <w:r w:rsidR="00D31A1B">
        <w:t xml:space="preserve">, viranomaisten tai paikallisten toimijoiden </w:t>
      </w:r>
      <w:r w:rsidR="007245D4">
        <w:t>toimesta</w:t>
      </w:r>
      <w:r w:rsidR="00F314FD">
        <w:t xml:space="preserve"> </w:t>
      </w:r>
      <w:r w:rsidR="00194286">
        <w:t xml:space="preserve">esimerkiksi </w:t>
      </w:r>
      <w:r w:rsidR="00F314FD">
        <w:t>kalaistutusten suunnitteluun</w:t>
      </w:r>
      <w:r w:rsidR="00194286">
        <w:t xml:space="preserve">. </w:t>
      </w:r>
      <w:r w:rsidR="002B06B2">
        <w:t>Sähkökoekalastuksilla pystytään myös selvittämään kunnostusten tuloksellisuutt</w:t>
      </w:r>
      <w:r w:rsidR="0079328B">
        <w:t>a ja kohteiden potentiaalia uusiksi lisääntymisalueiksi, joten sähkökoekalastuksia tulisi toteuttaa kalatalousalueella vuosittain.</w:t>
      </w:r>
    </w:p>
    <w:p w14:paraId="5CC0D00D" w14:textId="07F6A06E" w:rsidR="00312028" w:rsidRDefault="00D85797" w:rsidP="00516459">
      <w:pPr>
        <w:spacing w:line="276" w:lineRule="auto"/>
      </w:pPr>
      <w:r>
        <w:t>M</w:t>
      </w:r>
      <w:r w:rsidR="00312028">
        <w:t xml:space="preserve">erialueelle ja Paimionjokeen voidaan istuttaa siianpoikasia ja taimenia siihen varatuilla rahoilla ja Aurajoelle taimenia ja kirjolohta. Alueelle voidaan istuttaa myös muita käyttö- ja hoitosuunnitelmassa mainittuja lajeja. </w:t>
      </w:r>
      <w:r>
        <w:t>Päätökset istutettavista kalalajeista ja niihin käytettävistä summista tekee hallitus hallituksen kokouksissa</w:t>
      </w:r>
      <w:r w:rsidR="00F467EE">
        <w:t>. Toiminnanjohtaja toteuttaa istutukset vuosittain hallituksen ohjeiden mukaisesti.</w:t>
      </w:r>
    </w:p>
    <w:p w14:paraId="6BFA5AB0" w14:textId="77777777" w:rsidR="00312028" w:rsidRDefault="00312028" w:rsidP="00516459">
      <w:pPr>
        <w:spacing w:line="276" w:lineRule="auto"/>
      </w:pPr>
      <w:r>
        <w:t>Halistenkosken kalastus perustuu nykyään ELY-keskuksen erikoislupaan (alle 200 m kalaportaan alapuolella). Kalastus on sallittu vuoden 2026 loppuun asti siten, että lohikalojen syysrauhoitus on Halistenkoskella poikkeuksellisesti vain loka-marraskuun ajan. Syyskuussa koskella saa siis vielä kalastaa.</w:t>
      </w:r>
    </w:p>
    <w:p w14:paraId="7E75F537" w14:textId="09117759" w:rsidR="00312028" w:rsidRDefault="00312028" w:rsidP="00516459">
      <w:pPr>
        <w:spacing w:line="276" w:lineRule="auto"/>
      </w:pPr>
      <w:r>
        <w:t>Kalatalousalue tekee suunnitelman varojensa käytöstä eri tarkoituksiin. Alueen käyttöön vuosittain tulevat alle 50 € omistajakorvaukset pitää joka tapauksessa käyttää kalakantojen hoitoon (istutukset, muut hoitotoimet) ja vanhentuneet omistajakorvaukset kalavesien kestävän käytön ja hoidon suunnittelusta ja toimeenpanosta, ohjaamisesta ja kehittämisestä sekä kalastuksenvalvonnasta aiheutuviin kustannuksiin.</w:t>
      </w:r>
    </w:p>
    <w:p w14:paraId="0E4D32BF" w14:textId="77777777" w:rsidR="00312028" w:rsidRDefault="00312028" w:rsidP="00312028"/>
    <w:p w14:paraId="7D23A9FD" w14:textId="423111E7" w:rsidR="00516459" w:rsidRPr="00E358EF" w:rsidRDefault="00516459" w:rsidP="00516459">
      <w:pPr>
        <w:pStyle w:val="Otsikko1"/>
        <w:rPr>
          <w:color w:val="275317" w:themeColor="accent6" w:themeShade="80"/>
        </w:rPr>
      </w:pPr>
      <w:bookmarkStart w:id="4" w:name="_Toc166234567"/>
      <w:r>
        <w:rPr>
          <w:color w:val="275317" w:themeColor="accent6" w:themeShade="80"/>
        </w:rPr>
        <w:t>Harmaahylkeet</w:t>
      </w:r>
      <w:bookmarkEnd w:id="4"/>
    </w:p>
    <w:p w14:paraId="258C11CC" w14:textId="53243EA4" w:rsidR="00312028" w:rsidRPr="00C31A76" w:rsidRDefault="00312028" w:rsidP="00516459">
      <w:pPr>
        <w:spacing w:line="276" w:lineRule="auto"/>
      </w:pPr>
      <w:r>
        <w:t>Merialueilla esiintyy runsaasti harmaahylkeitä, jotka haittaavat merkittävästi kalastusta. Kalatalousalue tiedottaa aktiivisesti, että hylkeitä voi metsästää 16.4.-31.12.</w:t>
      </w:r>
      <w:r w:rsidR="00343AF1">
        <w:t>2024</w:t>
      </w:r>
      <w:r>
        <w:t xml:space="preserve"> kiintiön puitteissa</w:t>
      </w:r>
      <w:r w:rsidR="00343AF1">
        <w:t>.</w:t>
      </w:r>
      <w:r>
        <w:t xml:space="preserve"> Lounais-Suomen kiintiö 400 hallia ja osakaskunnat voivat myöntää metsästyslupia alueilleen.</w:t>
      </w:r>
      <w:r w:rsidR="00F17E47">
        <w:t xml:space="preserve"> Asetus 765/2022 on voimassa 31.7.2024 saakka.</w:t>
      </w:r>
    </w:p>
    <w:p w14:paraId="099397C1" w14:textId="77777777" w:rsidR="00312028" w:rsidRDefault="00312028" w:rsidP="00312028"/>
    <w:p w14:paraId="78A5AD02" w14:textId="5DC61F88" w:rsidR="00516459" w:rsidRPr="00E358EF" w:rsidRDefault="00516459" w:rsidP="00516459">
      <w:pPr>
        <w:pStyle w:val="Otsikko1"/>
        <w:rPr>
          <w:color w:val="275317" w:themeColor="accent6" w:themeShade="80"/>
        </w:rPr>
      </w:pPr>
      <w:bookmarkStart w:id="5" w:name="_Toc166234568"/>
      <w:r>
        <w:rPr>
          <w:color w:val="275317" w:themeColor="accent6" w:themeShade="80"/>
        </w:rPr>
        <w:lastRenderedPageBreak/>
        <w:t>Viehekalastuksesta kertyneiden korvausvarojen jako vesialueen omistajille</w:t>
      </w:r>
      <w:bookmarkEnd w:id="5"/>
    </w:p>
    <w:p w14:paraId="4A896C6A" w14:textId="0C14B9FA" w:rsidR="00312028" w:rsidRDefault="00312028" w:rsidP="00516459">
      <w:pPr>
        <w:autoSpaceDE w:val="0"/>
        <w:autoSpaceDN w:val="0"/>
        <w:adjustRightInd w:val="0"/>
        <w:spacing w:before="240" w:after="0" w:line="276" w:lineRule="auto"/>
      </w:pPr>
      <w:r w:rsidRPr="00934852">
        <w:t>Kalastuslain (379/2015) mukaan käyttö- ja hoitosuunnitelman on sisällettävä ehdotus kalastonhoitomaksuina kerättävien varojen omistajakorvauksiin käytettävän osuuden jakamiseksi.</w:t>
      </w:r>
      <w:r w:rsidR="00F41B46">
        <w:t xml:space="preserve"> </w:t>
      </w:r>
      <w:r w:rsidR="00C159A2">
        <w:t>Kalatalousalueen toiminnanjohtaja jakaa omistajakorvaukset Kalpa</w:t>
      </w:r>
      <w:r w:rsidR="006F2D46">
        <w:t>-järjestelmän</w:t>
      </w:r>
      <w:r w:rsidR="00C159A2">
        <w:t xml:space="preserve"> (Kalatalousalueiden sähköiset palvelut) avulla. </w:t>
      </w:r>
    </w:p>
    <w:p w14:paraId="15110D2E" w14:textId="7D16CDCE" w:rsidR="00312028" w:rsidRPr="001351E1" w:rsidRDefault="00312028" w:rsidP="00516459">
      <w:pPr>
        <w:autoSpaceDE w:val="0"/>
        <w:autoSpaceDN w:val="0"/>
        <w:adjustRightInd w:val="0"/>
        <w:spacing w:before="240" w:after="0" w:line="276" w:lineRule="auto"/>
        <w:rPr>
          <w:rFonts w:ascii="Calibri" w:hAnsi="Calibri" w:cs="Calibri"/>
        </w:rPr>
      </w:pPr>
      <w:r w:rsidRPr="00934852">
        <w:t>Kalatalousalue vastaa jaon teknisestä toteuttamisesta. Jos vesialueen omistajalle jaossa tuleva määrä olisi enintään 50 euroa, varoja ei jaeta omistajalle vaan ne jäävät asianomaiselle kalatalousalueelle käytettäväksi kalakantojen hoitoon.</w:t>
      </w:r>
      <w:r w:rsidRPr="00860EB7">
        <w:rPr>
          <w:rFonts w:ascii="Calibri" w:hAnsi="Calibri" w:cs="Calibri"/>
        </w:rPr>
        <w:t xml:space="preserve"> </w:t>
      </w:r>
      <w:r w:rsidRPr="008F393C">
        <w:rPr>
          <w:rFonts w:cs="Calibri"/>
        </w:rPr>
        <w:t>Vesialueiden omistajien yhteystietoja päivitetään jatkuvasti, ja niihin pyritään lisäämään sähköpostiosoitteet.</w:t>
      </w:r>
    </w:p>
    <w:p w14:paraId="4A335C0D" w14:textId="77777777" w:rsidR="00312028" w:rsidRDefault="00312028" w:rsidP="00312028">
      <w:pPr>
        <w:spacing w:before="240" w:after="0" w:line="240" w:lineRule="auto"/>
        <w:rPr>
          <w:b/>
        </w:rPr>
      </w:pPr>
    </w:p>
    <w:p w14:paraId="3EAF92A5" w14:textId="41D9ABBB" w:rsidR="00516459" w:rsidRPr="00E358EF" w:rsidRDefault="00516459" w:rsidP="00516459">
      <w:pPr>
        <w:pStyle w:val="Otsikko1"/>
        <w:rPr>
          <w:color w:val="275317" w:themeColor="accent6" w:themeShade="80"/>
        </w:rPr>
      </w:pPr>
      <w:bookmarkStart w:id="6" w:name="_Toc166234569"/>
      <w:r>
        <w:rPr>
          <w:color w:val="275317" w:themeColor="accent6" w:themeShade="80"/>
        </w:rPr>
        <w:t>Tiedotus</w:t>
      </w:r>
      <w:bookmarkEnd w:id="6"/>
    </w:p>
    <w:p w14:paraId="6FC66B35" w14:textId="124E42C0" w:rsidR="008300CC" w:rsidRDefault="007B7BE6" w:rsidP="00516459">
      <w:pPr>
        <w:spacing w:before="240" w:after="0" w:line="276" w:lineRule="auto"/>
      </w:pPr>
      <w:r>
        <w:t>Hallituksen</w:t>
      </w:r>
      <w:r w:rsidR="00635FAD">
        <w:t xml:space="preserve"> vuoden</w:t>
      </w:r>
      <w:r>
        <w:t xml:space="preserve"> toisessa </w:t>
      </w:r>
      <w:r w:rsidR="00635FAD">
        <w:t>kokouksessa</w:t>
      </w:r>
      <w:r w:rsidR="00AF681A">
        <w:t xml:space="preserve"> 12.2.2024</w:t>
      </w:r>
      <w:r w:rsidR="00635FAD">
        <w:t xml:space="preserve"> päätettiin</w:t>
      </w:r>
      <w:r w:rsidR="00AF681A">
        <w:t>, että toiminnanjohtaja tiedottaa hallituksen jäsenille sähköpostilla kaikista ajankohtaisista ja tarpeellisista asioista. Tällaisia</w:t>
      </w:r>
      <w:r w:rsidR="00695B80">
        <w:t xml:space="preserve"> ovat muun muassa kalatalousalueen istutukset, kunnostukset, vesialueiden muu toiminta, tapahtumat kalatalousalueella sekä erilaiset yhteistyöt esimerkiksi ELY-keskuksen kanssa. </w:t>
      </w:r>
      <w:r w:rsidR="00137846">
        <w:t>Samassa kokouksessa päätettiin myös</w:t>
      </w:r>
      <w:r w:rsidR="00B170BF">
        <w:t>, että käyttö- ja hoitosuunnitelman kirjaukset huomioidaan jatkossa paremmin</w:t>
      </w:r>
      <w:r w:rsidR="00E72E6F">
        <w:t xml:space="preserve"> vuosittaisessa toimintasuunnitelmassa ja että järjestetään loppuvuodesta suunnittelukokous seuraav</w:t>
      </w:r>
      <w:r w:rsidR="000E6D50">
        <w:t xml:space="preserve">aa vuotta varten, johon toiminnanjohtaja tuo ehdotuksia hallitukselle. </w:t>
      </w:r>
      <w:r w:rsidR="001772CC">
        <w:t xml:space="preserve">Lisäksi otetaan vuosittaiseen tarkasteluun mitkä käyttö- ja hoitosuunnitelman asiat ovat toteutuneet </w:t>
      </w:r>
      <w:r w:rsidR="00693DCF">
        <w:t>ja nämä kirjataan toimintakertomukseen, kun toteutumattomat kirjataan puolestaan toimintasuunnitelmaan.</w:t>
      </w:r>
    </w:p>
    <w:p w14:paraId="066CC347" w14:textId="330BC0BF" w:rsidR="00693DCF" w:rsidRDefault="00693DCF" w:rsidP="00516459">
      <w:pPr>
        <w:spacing w:before="240" w:after="0" w:line="276" w:lineRule="auto"/>
      </w:pPr>
      <w:r>
        <w:t>Kalatalousalueella ei ole omia nettisivuja</w:t>
      </w:r>
      <w:r w:rsidR="0037480A">
        <w:t>,</w:t>
      </w:r>
      <w:r>
        <w:t xml:space="preserve"> vaan ne löytyvät tällä hetkellä Länsi-Suomen Kalatalouskeskuksen </w:t>
      </w:r>
      <w:r w:rsidR="0037480A">
        <w:t xml:space="preserve">nettisivuilta. Länsi-Suomen Kalatalouskeskus on </w:t>
      </w:r>
      <w:r w:rsidR="00513265">
        <w:t>hakenut rahoitusta hankkeeseen, jonka puitteissa uudistet</w:t>
      </w:r>
      <w:r w:rsidR="00746185">
        <w:t>aan kalatalousalueiden kotisivuja</w:t>
      </w:r>
      <w:r w:rsidR="00D91165">
        <w:t>.</w:t>
      </w:r>
      <w:r w:rsidR="00746185">
        <w:t xml:space="preserve"> </w:t>
      </w:r>
      <w:r w:rsidR="00D91165">
        <w:t>H</w:t>
      </w:r>
      <w:r w:rsidR="00746185">
        <w:t xml:space="preserve">ankkeen avulla kalatalousalueelle on tarkoitus tehdä tiedotusta varten omat selkeät nettisivut, </w:t>
      </w:r>
      <w:r w:rsidR="00A07C62">
        <w:t>joi</w:t>
      </w:r>
      <w:r w:rsidR="00372F72">
        <w:t xml:space="preserve">den avulla tiedottaminen ulkopuolisille sidosryhmille muodostuu entistä helpommaksi. </w:t>
      </w:r>
      <w:r w:rsidR="00A07C62">
        <w:t xml:space="preserve"> </w:t>
      </w:r>
    </w:p>
    <w:p w14:paraId="1AC910AF" w14:textId="7353D400" w:rsidR="00154395" w:rsidRDefault="00154395"/>
    <w:sectPr w:rsidR="0015439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2488"/>
    <w:multiLevelType w:val="multilevel"/>
    <w:tmpl w:val="5EE27A3E"/>
    <w:lvl w:ilvl="0">
      <w:start w:val="1"/>
      <w:numFmt w:val="decimal"/>
      <w:pStyle w:val="Sisllysluettelonotsikk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9E79D6"/>
    <w:multiLevelType w:val="hybridMultilevel"/>
    <w:tmpl w:val="A6FED2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26EFB"/>
    <w:multiLevelType w:val="hybridMultilevel"/>
    <w:tmpl w:val="A88209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457011">
    <w:abstractNumId w:val="0"/>
  </w:num>
  <w:num w:numId="2" w16cid:durableId="1109592670">
    <w:abstractNumId w:val="1"/>
  </w:num>
  <w:num w:numId="3" w16cid:durableId="807748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8F"/>
    <w:rsid w:val="00005196"/>
    <w:rsid w:val="00017C39"/>
    <w:rsid w:val="00047A48"/>
    <w:rsid w:val="00097058"/>
    <w:rsid w:val="000A34DA"/>
    <w:rsid w:val="000A3BFB"/>
    <w:rsid w:val="000D5988"/>
    <w:rsid w:val="000E6D50"/>
    <w:rsid w:val="001119CA"/>
    <w:rsid w:val="001155B5"/>
    <w:rsid w:val="001233E7"/>
    <w:rsid w:val="00137846"/>
    <w:rsid w:val="001536F5"/>
    <w:rsid w:val="00154395"/>
    <w:rsid w:val="001577D5"/>
    <w:rsid w:val="00164D3D"/>
    <w:rsid w:val="00167F5C"/>
    <w:rsid w:val="001772CC"/>
    <w:rsid w:val="00194286"/>
    <w:rsid w:val="001E3BD4"/>
    <w:rsid w:val="001E786A"/>
    <w:rsid w:val="001F4605"/>
    <w:rsid w:val="0021104D"/>
    <w:rsid w:val="002162CA"/>
    <w:rsid w:val="002272CB"/>
    <w:rsid w:val="00247A3E"/>
    <w:rsid w:val="00266045"/>
    <w:rsid w:val="00270621"/>
    <w:rsid w:val="002921E2"/>
    <w:rsid w:val="002A0B70"/>
    <w:rsid w:val="002B06B2"/>
    <w:rsid w:val="002B1470"/>
    <w:rsid w:val="002C3BA3"/>
    <w:rsid w:val="002E4ED0"/>
    <w:rsid w:val="0030407C"/>
    <w:rsid w:val="00312028"/>
    <w:rsid w:val="00334D0B"/>
    <w:rsid w:val="0034275F"/>
    <w:rsid w:val="00343AF1"/>
    <w:rsid w:val="00372F72"/>
    <w:rsid w:val="0037480A"/>
    <w:rsid w:val="00375FBF"/>
    <w:rsid w:val="003A31F7"/>
    <w:rsid w:val="003C08B9"/>
    <w:rsid w:val="003C1294"/>
    <w:rsid w:val="003C704D"/>
    <w:rsid w:val="003C7841"/>
    <w:rsid w:val="004218E8"/>
    <w:rsid w:val="00426D20"/>
    <w:rsid w:val="0044010F"/>
    <w:rsid w:val="0048158F"/>
    <w:rsid w:val="00485F36"/>
    <w:rsid w:val="00493874"/>
    <w:rsid w:val="00495362"/>
    <w:rsid w:val="00496DAB"/>
    <w:rsid w:val="004A5EC2"/>
    <w:rsid w:val="004A6407"/>
    <w:rsid w:val="004B6A31"/>
    <w:rsid w:val="004E64C6"/>
    <w:rsid w:val="004F3629"/>
    <w:rsid w:val="00505E3A"/>
    <w:rsid w:val="00513265"/>
    <w:rsid w:val="00516459"/>
    <w:rsid w:val="00524630"/>
    <w:rsid w:val="00526DA3"/>
    <w:rsid w:val="00527D0D"/>
    <w:rsid w:val="00537B94"/>
    <w:rsid w:val="00560345"/>
    <w:rsid w:val="0056470B"/>
    <w:rsid w:val="00570691"/>
    <w:rsid w:val="00580146"/>
    <w:rsid w:val="005822A6"/>
    <w:rsid w:val="00585A2B"/>
    <w:rsid w:val="00592257"/>
    <w:rsid w:val="005D0858"/>
    <w:rsid w:val="005D5DAE"/>
    <w:rsid w:val="005E3493"/>
    <w:rsid w:val="005E38D3"/>
    <w:rsid w:val="00602AFD"/>
    <w:rsid w:val="00635FAD"/>
    <w:rsid w:val="006555E5"/>
    <w:rsid w:val="006677DF"/>
    <w:rsid w:val="0068461D"/>
    <w:rsid w:val="00693DCF"/>
    <w:rsid w:val="00695B80"/>
    <w:rsid w:val="006C754C"/>
    <w:rsid w:val="006E485C"/>
    <w:rsid w:val="006F2D46"/>
    <w:rsid w:val="006F6347"/>
    <w:rsid w:val="007101CA"/>
    <w:rsid w:val="00720C36"/>
    <w:rsid w:val="007245D4"/>
    <w:rsid w:val="007261F2"/>
    <w:rsid w:val="00727DD9"/>
    <w:rsid w:val="0073161E"/>
    <w:rsid w:val="00746185"/>
    <w:rsid w:val="00755F22"/>
    <w:rsid w:val="00766AF4"/>
    <w:rsid w:val="00776F58"/>
    <w:rsid w:val="0079328B"/>
    <w:rsid w:val="00794517"/>
    <w:rsid w:val="007B7BE6"/>
    <w:rsid w:val="007C059A"/>
    <w:rsid w:val="007C5252"/>
    <w:rsid w:val="007D3A9E"/>
    <w:rsid w:val="007E33A4"/>
    <w:rsid w:val="007E63E8"/>
    <w:rsid w:val="007F13C5"/>
    <w:rsid w:val="00801379"/>
    <w:rsid w:val="0080152C"/>
    <w:rsid w:val="00807B19"/>
    <w:rsid w:val="008300CC"/>
    <w:rsid w:val="008360C1"/>
    <w:rsid w:val="008615B1"/>
    <w:rsid w:val="00863B41"/>
    <w:rsid w:val="00874AF6"/>
    <w:rsid w:val="0087715A"/>
    <w:rsid w:val="008E6A37"/>
    <w:rsid w:val="008F393C"/>
    <w:rsid w:val="0090058F"/>
    <w:rsid w:val="0090607E"/>
    <w:rsid w:val="009144A3"/>
    <w:rsid w:val="00925909"/>
    <w:rsid w:val="0093772A"/>
    <w:rsid w:val="009405D4"/>
    <w:rsid w:val="009657CB"/>
    <w:rsid w:val="009715D7"/>
    <w:rsid w:val="009C33B3"/>
    <w:rsid w:val="009D690C"/>
    <w:rsid w:val="009E2D0B"/>
    <w:rsid w:val="009E4BA0"/>
    <w:rsid w:val="00A07C62"/>
    <w:rsid w:val="00A11E42"/>
    <w:rsid w:val="00A12F32"/>
    <w:rsid w:val="00A27CAA"/>
    <w:rsid w:val="00A43211"/>
    <w:rsid w:val="00A61E11"/>
    <w:rsid w:val="00A641B2"/>
    <w:rsid w:val="00A73E85"/>
    <w:rsid w:val="00A75F77"/>
    <w:rsid w:val="00AB6141"/>
    <w:rsid w:val="00AD4EBA"/>
    <w:rsid w:val="00AE7347"/>
    <w:rsid w:val="00AF5DEC"/>
    <w:rsid w:val="00AF681A"/>
    <w:rsid w:val="00B05C63"/>
    <w:rsid w:val="00B15DAE"/>
    <w:rsid w:val="00B170BF"/>
    <w:rsid w:val="00B2236D"/>
    <w:rsid w:val="00B22FDA"/>
    <w:rsid w:val="00B60539"/>
    <w:rsid w:val="00BA5488"/>
    <w:rsid w:val="00BB38BB"/>
    <w:rsid w:val="00BB78B2"/>
    <w:rsid w:val="00BD2D7F"/>
    <w:rsid w:val="00C03562"/>
    <w:rsid w:val="00C074D5"/>
    <w:rsid w:val="00C121BB"/>
    <w:rsid w:val="00C159A2"/>
    <w:rsid w:val="00C21338"/>
    <w:rsid w:val="00C258F0"/>
    <w:rsid w:val="00C51763"/>
    <w:rsid w:val="00C525FD"/>
    <w:rsid w:val="00C6314F"/>
    <w:rsid w:val="00C63745"/>
    <w:rsid w:val="00C84A2C"/>
    <w:rsid w:val="00C8784B"/>
    <w:rsid w:val="00C937CC"/>
    <w:rsid w:val="00CA7087"/>
    <w:rsid w:val="00CC5E16"/>
    <w:rsid w:val="00CC6A56"/>
    <w:rsid w:val="00CC756F"/>
    <w:rsid w:val="00CF3A2B"/>
    <w:rsid w:val="00D04634"/>
    <w:rsid w:val="00D05641"/>
    <w:rsid w:val="00D27656"/>
    <w:rsid w:val="00D31A1B"/>
    <w:rsid w:val="00D44D81"/>
    <w:rsid w:val="00D85797"/>
    <w:rsid w:val="00D91165"/>
    <w:rsid w:val="00D92C68"/>
    <w:rsid w:val="00DA4551"/>
    <w:rsid w:val="00DB376E"/>
    <w:rsid w:val="00E013FF"/>
    <w:rsid w:val="00E23132"/>
    <w:rsid w:val="00E44677"/>
    <w:rsid w:val="00E60598"/>
    <w:rsid w:val="00E72E6F"/>
    <w:rsid w:val="00E77167"/>
    <w:rsid w:val="00E85560"/>
    <w:rsid w:val="00E9539A"/>
    <w:rsid w:val="00EA6415"/>
    <w:rsid w:val="00EB28C9"/>
    <w:rsid w:val="00ED104A"/>
    <w:rsid w:val="00ED4780"/>
    <w:rsid w:val="00EE4E35"/>
    <w:rsid w:val="00F04954"/>
    <w:rsid w:val="00F142C4"/>
    <w:rsid w:val="00F17E47"/>
    <w:rsid w:val="00F24BFA"/>
    <w:rsid w:val="00F264A9"/>
    <w:rsid w:val="00F301C7"/>
    <w:rsid w:val="00F314FD"/>
    <w:rsid w:val="00F36B9D"/>
    <w:rsid w:val="00F41B46"/>
    <w:rsid w:val="00F467EE"/>
    <w:rsid w:val="00F8532E"/>
    <w:rsid w:val="00F92A35"/>
    <w:rsid w:val="00F953DA"/>
    <w:rsid w:val="00FA668C"/>
    <w:rsid w:val="00FB114B"/>
    <w:rsid w:val="00FB1DC3"/>
    <w:rsid w:val="00FB392E"/>
    <w:rsid w:val="00FB47E6"/>
    <w:rsid w:val="00FB78BA"/>
    <w:rsid w:val="00FE2652"/>
    <w:rsid w:val="00FF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DC13F"/>
  <w15:chartTrackingRefBased/>
  <w15:docId w15:val="{1E534441-C26B-4084-B247-EEF146D5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0058F"/>
    <w:pPr>
      <w:spacing w:after="120" w:line="360" w:lineRule="auto"/>
    </w:pPr>
    <w:rPr>
      <w:rFonts w:eastAsiaTheme="minorEastAsia"/>
      <w:kern w:val="0"/>
      <w:sz w:val="24"/>
      <w:szCs w:val="24"/>
      <w:lang w:eastAsia="fi-FI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005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00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9005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005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9005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005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005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005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005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005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005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005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0058F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90058F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0058F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0058F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0058F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0058F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9005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00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005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005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900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90058F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90058F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90058F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005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0058F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90058F"/>
    <w:rPr>
      <w:b/>
      <w:bCs/>
      <w:smallCaps/>
      <w:color w:val="0F4761" w:themeColor="accent1" w:themeShade="BF"/>
      <w:spacing w:val="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90058F"/>
    <w:pPr>
      <w:numPr>
        <w:numId w:val="1"/>
      </w:numPr>
      <w:pBdr>
        <w:bottom w:val="single" w:sz="4" w:space="1" w:color="156082" w:themeColor="accent1"/>
      </w:pBdr>
      <w:spacing w:before="400" w:after="40" w:line="240" w:lineRule="auto"/>
      <w:outlineLvl w:val="9"/>
    </w:pPr>
    <w:rPr>
      <w:rFonts w:eastAsia="Times New Roman"/>
      <w:color w:val="275317" w:themeColor="accent6" w:themeShade="80"/>
      <w:sz w:val="36"/>
      <w:szCs w:val="36"/>
    </w:rPr>
  </w:style>
  <w:style w:type="paragraph" w:styleId="Sisluet1">
    <w:name w:val="toc 1"/>
    <w:basedOn w:val="Normaali"/>
    <w:next w:val="Normaali"/>
    <w:autoRedefine/>
    <w:uiPriority w:val="39"/>
    <w:unhideWhenUsed/>
    <w:rsid w:val="0090058F"/>
    <w:pPr>
      <w:spacing w:after="100"/>
    </w:pPr>
  </w:style>
  <w:style w:type="character" w:styleId="Hyperlinkki">
    <w:name w:val="Hyperlink"/>
    <w:basedOn w:val="Kappaleenoletusfontti"/>
    <w:uiPriority w:val="99"/>
    <w:unhideWhenUsed/>
    <w:rsid w:val="0090058F"/>
    <w:rPr>
      <w:color w:val="467886" w:themeColor="hyperlink"/>
      <w:u w:val="single"/>
    </w:rPr>
  </w:style>
  <w:style w:type="paragraph" w:styleId="Eivli">
    <w:name w:val="No Spacing"/>
    <w:link w:val="EivliChar"/>
    <w:uiPriority w:val="1"/>
    <w:qFormat/>
    <w:rsid w:val="0090058F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</w:style>
  <w:style w:type="character" w:customStyle="1" w:styleId="EivliChar">
    <w:name w:val="Ei väliä Char"/>
    <w:basedOn w:val="Kappaleenoletusfontti"/>
    <w:link w:val="Eivli"/>
    <w:uiPriority w:val="1"/>
    <w:rsid w:val="0090058F"/>
    <w:rPr>
      <w:rFonts w:eastAsiaTheme="minorEastAsia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2024-03-26T00:00:00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86E13B5BB0B2F4C95506D30F52E8B26" ma:contentTypeVersion="6" ma:contentTypeDescription="Luo uusi asiakirja." ma:contentTypeScope="" ma:versionID="58e4f49965891d469514984b2f684dd4">
  <xsd:schema xmlns:xsd="http://www.w3.org/2001/XMLSchema" xmlns:xs="http://www.w3.org/2001/XMLSchema" xmlns:p="http://schemas.microsoft.com/office/2006/metadata/properties" xmlns:ns2="1afa3c45-0636-47d7-8b48-e982a677c9f9" xmlns:ns3="5a8f5fcc-0a00-48d8-b832-39e59b816301" targetNamespace="http://schemas.microsoft.com/office/2006/metadata/properties" ma:root="true" ma:fieldsID="0f46f932941c2bb29aec119b431d5c55" ns2:_="" ns3:_="">
    <xsd:import namespace="1afa3c45-0636-47d7-8b48-e982a677c9f9"/>
    <xsd:import namespace="5a8f5fcc-0a00-48d8-b832-39e59b8163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a3c45-0636-47d7-8b48-e982a677c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f5fcc-0a00-48d8-b832-39e59b8163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553002-2BA2-4F1A-8BB7-E229E16A00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231989-82BD-4EBB-B2D9-4FE5DEDB46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4C9792-A552-432A-B080-3321A1BD8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fa3c45-0636-47d7-8b48-e982a677c9f9"/>
    <ds:schemaRef ds:uri="5a8f5fcc-0a00-48d8-b832-39e59b816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F27AF72-7CDC-4EDD-85E1-595F75AD28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9</Pages>
  <Words>1443</Words>
  <Characters>11693</Characters>
  <Application>Microsoft Office Word</Application>
  <DocSecurity>0</DocSecurity>
  <Lines>97</Lines>
  <Paragraphs>26</Paragraphs>
  <ScaleCrop>false</ScaleCrop>
  <Company>Länsi-Suomen Kalatalouskeskus Ry</Company>
  <LinksUpToDate>false</LinksUpToDate>
  <CharactersWithSpaces>13110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Toimintasuunnitelma 2024 - 2025</dc:title>
  <dc:subject/>
  <dc:creator>Johanna Piipanoja</dc:creator>
  <cp:keywords/>
  <dc:description/>
  <cp:lastModifiedBy>Johanna Piipanoja</cp:lastModifiedBy>
  <cp:revision>219</cp:revision>
  <dcterms:created xsi:type="dcterms:W3CDTF">2024-03-06T09:08:00Z</dcterms:created>
  <dcterms:modified xsi:type="dcterms:W3CDTF">2024-05-10T08:55:00Z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0x010100D86E13B5BB0B2F4C95506D30F52E8B26</vt:lpwstr>
  </property>
</Properties>
</file>